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entury Gothic" w:hAnsi="Century Gothic"/>
        </w:rPr>
      </w:pPr>
    </w:p>
    <w:p>
      <w:pPr>
        <w:pStyle w:val="8"/>
        <w:rPr>
          <w:rFonts w:ascii="Century Gothic" w:hAnsi="Century Gothic"/>
          <w:sz w:val="22"/>
          <w:szCs w:val="22"/>
        </w:rPr>
      </w:pPr>
      <w:r>
        <w:rPr>
          <w:rFonts w:ascii="Century Gothic" w:hAnsi="Century Gothic"/>
          <w:sz w:val="22"/>
          <w:szCs w:val="22"/>
        </w:rPr>
        <w:t>Suva Sankar Das</w:t>
      </w:r>
    </w:p>
    <w:p>
      <w:pPr>
        <w:pStyle w:val="8"/>
        <w:rPr>
          <w:rFonts w:ascii="Century Gothic" w:hAnsi="Century Gothic"/>
          <w:sz w:val="22"/>
          <w:szCs w:val="22"/>
        </w:rPr>
      </w:pPr>
      <w:r>
        <w:rPr>
          <w:rFonts w:ascii="Century Gothic" w:hAnsi="Century Gothic"/>
          <w:sz w:val="22"/>
          <w:szCs w:val="22"/>
        </w:rPr>
        <w:t>Cost Accountant, ICWA</w:t>
      </w:r>
    </w:p>
    <w:p>
      <w:pPr>
        <w:pStyle w:val="8"/>
        <w:rPr>
          <w:rFonts w:ascii="Century Gothic" w:hAnsi="Century Gothic"/>
          <w:sz w:val="22"/>
          <w:szCs w:val="22"/>
        </w:rPr>
      </w:pPr>
    </w:p>
    <w:p>
      <w:pPr>
        <w:pStyle w:val="8"/>
        <w:rPr>
          <w:rFonts w:ascii="Century Gothic" w:hAnsi="Century Gothic"/>
          <w:b/>
          <w:sz w:val="22"/>
          <w:szCs w:val="22"/>
          <w:u w:val="single"/>
        </w:rPr>
      </w:pPr>
      <w:r>
        <w:rPr>
          <w:rFonts w:ascii="Century Gothic" w:hAnsi="Century Gothic"/>
          <w:b/>
          <w:sz w:val="22"/>
          <w:szCs w:val="22"/>
          <w:u w:val="single"/>
        </w:rPr>
        <w:t>CAREER OBJECTIVE:</w:t>
      </w:r>
    </w:p>
    <w:p>
      <w:pPr>
        <w:pStyle w:val="8"/>
        <w:jc w:val="both"/>
        <w:rPr>
          <w:rFonts w:ascii="Century Gothic" w:hAnsi="Century Gothic"/>
          <w:sz w:val="22"/>
          <w:szCs w:val="22"/>
        </w:rPr>
      </w:pPr>
      <w:r>
        <w:rPr>
          <w:rFonts w:ascii="Century Gothic" w:hAnsi="Century Gothic"/>
          <w:sz w:val="22"/>
          <w:szCs w:val="22"/>
        </w:rPr>
        <w:t>To work with an organization or institution, where I can really learn and grow both professionally and personally and in the process contribute to the growth of the organization.</w:t>
      </w:r>
    </w:p>
    <w:p>
      <w:pPr>
        <w:pStyle w:val="8"/>
        <w:rPr>
          <w:rFonts w:ascii="Century Gothic" w:hAnsi="Century Gothic"/>
          <w:sz w:val="22"/>
          <w:szCs w:val="22"/>
        </w:rPr>
      </w:pPr>
    </w:p>
    <w:p>
      <w:pPr>
        <w:pStyle w:val="8"/>
        <w:rPr>
          <w:rFonts w:ascii="Century Gothic" w:hAnsi="Century Gothic"/>
          <w:b/>
          <w:sz w:val="22"/>
          <w:szCs w:val="22"/>
          <w:u w:val="single"/>
        </w:rPr>
      </w:pPr>
      <w:r>
        <w:rPr>
          <w:rFonts w:ascii="Century Gothic" w:hAnsi="Century Gothic"/>
          <w:b/>
          <w:sz w:val="22"/>
          <w:szCs w:val="22"/>
          <w:u w:val="single"/>
        </w:rPr>
        <w:t xml:space="preserve">Current Work Status: </w:t>
      </w:r>
    </w:p>
    <w:p>
      <w:pPr>
        <w:pStyle w:val="8"/>
        <w:rPr>
          <w:rFonts w:ascii="Century Gothic" w:hAnsi="Century Gothic"/>
          <w:b/>
          <w:sz w:val="22"/>
          <w:szCs w:val="22"/>
        </w:rPr>
      </w:pPr>
    </w:p>
    <w:p>
      <w:pPr>
        <w:pStyle w:val="8"/>
        <w:jc w:val="both"/>
        <w:rPr>
          <w:rFonts w:ascii="Century Gothic" w:hAnsi="Century Gothic"/>
          <w:sz w:val="22"/>
          <w:szCs w:val="22"/>
        </w:rPr>
      </w:pPr>
      <w:r>
        <w:rPr>
          <w:rFonts w:ascii="Century Gothic" w:hAnsi="Century Gothic"/>
          <w:sz w:val="22"/>
          <w:szCs w:val="22"/>
        </w:rPr>
        <w:t>Worked as an Accountant in S.K.SAMANTA &amp; CO. (P) LTD. in area of TDS,VAT , Internal AUDIT, Service Tax . BRS,TRS, from 10.10.2008 to 26.07.2009.</w:t>
      </w:r>
    </w:p>
    <w:p>
      <w:pPr>
        <w:pStyle w:val="8"/>
        <w:tabs>
          <w:tab w:val="left" w:pos="2160"/>
        </w:tabs>
        <w:jc w:val="both"/>
        <w:rPr>
          <w:rFonts w:ascii="Century Gothic" w:hAnsi="Century Gothic"/>
          <w:sz w:val="22"/>
          <w:szCs w:val="22"/>
        </w:rPr>
      </w:pPr>
      <w:r>
        <w:rPr>
          <w:rFonts w:ascii="Century Gothic" w:hAnsi="Century Gothic"/>
          <w:sz w:val="22"/>
          <w:szCs w:val="22"/>
        </w:rPr>
        <w:tab/>
      </w:r>
    </w:p>
    <w:p>
      <w:pPr>
        <w:pStyle w:val="8"/>
        <w:jc w:val="both"/>
        <w:rPr>
          <w:rFonts w:ascii="Century Gothic" w:hAnsi="Century Gothic"/>
          <w:sz w:val="22"/>
          <w:szCs w:val="22"/>
        </w:rPr>
      </w:pPr>
      <w:r>
        <w:rPr>
          <w:rFonts w:ascii="Century Gothic" w:hAnsi="Century Gothic"/>
          <w:sz w:val="22"/>
          <w:szCs w:val="22"/>
        </w:rPr>
        <w:t>Now working as an  Senior Manager(Finance) in Gillanders Arbuthnot &amp; CO. LTD. From 27.07.09 to till now in area of</w:t>
      </w:r>
    </w:p>
    <w:p>
      <w:pPr>
        <w:pStyle w:val="8"/>
        <w:jc w:val="both"/>
        <w:rPr>
          <w:rFonts w:ascii="Century Gothic" w:hAnsi="Century Gothic"/>
          <w:sz w:val="22"/>
          <w:szCs w:val="22"/>
        </w:rPr>
      </w:pPr>
    </w:p>
    <w:p>
      <w:pPr>
        <w:pStyle w:val="8"/>
        <w:jc w:val="both"/>
        <w:rPr>
          <w:rFonts w:ascii="Century Gothic" w:hAnsi="Century Gothic"/>
          <w:sz w:val="22"/>
          <w:szCs w:val="22"/>
        </w:rPr>
      </w:pPr>
    </w:p>
    <w:p>
      <w:pPr>
        <w:pStyle w:val="8"/>
        <w:jc w:val="both"/>
        <w:rPr>
          <w:rFonts w:ascii="Century Gothic" w:hAnsi="Century Gothic"/>
          <w:sz w:val="22"/>
          <w:szCs w:val="22"/>
        </w:rPr>
      </w:pPr>
    </w:p>
    <w:p>
      <w:pPr>
        <w:pStyle w:val="7"/>
        <w:numPr>
          <w:ilvl w:val="0"/>
          <w:numId w:val="1"/>
        </w:numPr>
        <w:tabs>
          <w:tab w:val="left" w:pos="1530"/>
        </w:tabs>
        <w:spacing w:line="360" w:lineRule="auto"/>
        <w:ind w:left="1530"/>
        <w:jc w:val="both"/>
        <w:rPr>
          <w:rFonts w:ascii="Century Gothic" w:hAnsi="Century Gothic"/>
        </w:rPr>
      </w:pPr>
      <w:r>
        <w:rPr>
          <w:rFonts w:ascii="Century Gothic" w:hAnsi="Century Gothic"/>
        </w:rPr>
        <w:t xml:space="preserve">  Preparation of CMA.</w:t>
      </w:r>
    </w:p>
    <w:p>
      <w:pPr>
        <w:pStyle w:val="7"/>
        <w:numPr>
          <w:ilvl w:val="0"/>
          <w:numId w:val="1"/>
        </w:numPr>
        <w:spacing w:after="0" w:line="360" w:lineRule="auto"/>
        <w:ind w:left="1526"/>
        <w:jc w:val="both"/>
        <w:rPr>
          <w:rFonts w:ascii="Century Gothic" w:hAnsi="Century Gothic"/>
        </w:rPr>
      </w:pPr>
      <w:r>
        <w:rPr>
          <w:rFonts w:ascii="Century Gothic" w:hAnsi="Century Gothic"/>
        </w:rPr>
        <w:t>Reconciliation between Audited balance sheet and CMA</w:t>
      </w:r>
    </w:p>
    <w:p>
      <w:pPr>
        <w:pStyle w:val="8"/>
        <w:numPr>
          <w:ilvl w:val="0"/>
          <w:numId w:val="1"/>
        </w:numPr>
        <w:ind w:left="1526"/>
        <w:jc w:val="both"/>
        <w:rPr>
          <w:rFonts w:ascii="Century Gothic" w:hAnsi="Century Gothic"/>
        </w:rPr>
      </w:pPr>
      <w:r>
        <w:rPr>
          <w:rFonts w:ascii="Century Gothic" w:hAnsi="Century Gothic"/>
        </w:rPr>
        <w:t xml:space="preserve">Preparation of CMA in the SBI (Lead Bank Format) </w:t>
      </w:r>
    </w:p>
    <w:p>
      <w:pPr>
        <w:pStyle w:val="8"/>
        <w:ind w:left="1526"/>
        <w:jc w:val="both"/>
        <w:rPr>
          <w:rFonts w:ascii="Century Gothic" w:hAnsi="Century Gothic"/>
        </w:rPr>
      </w:pPr>
    </w:p>
    <w:p>
      <w:pPr>
        <w:pStyle w:val="7"/>
        <w:numPr>
          <w:ilvl w:val="0"/>
          <w:numId w:val="1"/>
        </w:numPr>
        <w:tabs>
          <w:tab w:val="left" w:pos="1530"/>
        </w:tabs>
        <w:spacing w:after="0" w:line="240" w:lineRule="auto"/>
        <w:ind w:left="1530"/>
        <w:jc w:val="both"/>
        <w:rPr>
          <w:rFonts w:ascii="Century Gothic" w:hAnsi="Century Gothic"/>
        </w:rPr>
      </w:pPr>
      <w:r>
        <w:rPr>
          <w:rFonts w:ascii="Century Gothic" w:hAnsi="Century Gothic"/>
        </w:rPr>
        <w:t>Preparation various information (Table, Annexure, queries etc) as per SBI (LEAD BANK) appraisal format and additional information as and when required by bank for renewal/enhancement of credit facility with the SBI.</w:t>
      </w:r>
    </w:p>
    <w:p>
      <w:pPr>
        <w:pStyle w:val="7"/>
        <w:numPr>
          <w:ilvl w:val="0"/>
          <w:numId w:val="1"/>
        </w:numPr>
        <w:ind w:left="1530"/>
        <w:jc w:val="both"/>
        <w:rPr>
          <w:rFonts w:ascii="Century Gothic" w:hAnsi="Century Gothic"/>
        </w:rPr>
      </w:pPr>
      <w:r>
        <w:rPr>
          <w:rFonts w:ascii="Century Gothic" w:hAnsi="Century Gothic"/>
        </w:rPr>
        <w:t>Application to member banks of the consortium for renewal /enhancement of credit facility.</w:t>
      </w:r>
    </w:p>
    <w:p>
      <w:pPr>
        <w:pStyle w:val="7"/>
        <w:numPr>
          <w:ilvl w:val="0"/>
          <w:numId w:val="1"/>
        </w:numPr>
        <w:tabs>
          <w:tab w:val="left" w:pos="1530"/>
        </w:tabs>
        <w:ind w:left="1530"/>
        <w:jc w:val="both"/>
        <w:rPr>
          <w:rFonts w:ascii="Century Gothic" w:hAnsi="Century Gothic"/>
        </w:rPr>
      </w:pPr>
      <w:r>
        <w:rPr>
          <w:rFonts w:ascii="Century Gothic" w:hAnsi="Century Gothic"/>
        </w:rPr>
        <w:t>Preparation of various information in their format for other member banks in the Consortium for renewal/enhancement of credit facility maintain with them.</w:t>
      </w:r>
    </w:p>
    <w:p>
      <w:pPr>
        <w:pStyle w:val="7"/>
        <w:tabs>
          <w:tab w:val="left" w:pos="1530"/>
        </w:tabs>
        <w:spacing w:after="0" w:line="240" w:lineRule="auto"/>
        <w:ind w:left="1080"/>
        <w:jc w:val="both"/>
        <w:rPr>
          <w:rFonts w:ascii="Century Gothic" w:hAnsi="Century Gothic"/>
        </w:rPr>
      </w:pPr>
    </w:p>
    <w:p>
      <w:pPr>
        <w:pStyle w:val="7"/>
        <w:numPr>
          <w:ilvl w:val="0"/>
          <w:numId w:val="2"/>
        </w:numPr>
        <w:tabs>
          <w:tab w:val="left" w:pos="1530"/>
        </w:tabs>
        <w:spacing w:after="0" w:line="240" w:lineRule="auto"/>
        <w:ind w:left="1530"/>
        <w:jc w:val="both"/>
        <w:rPr>
          <w:rFonts w:ascii="Century Gothic" w:hAnsi="Century Gothic"/>
        </w:rPr>
      </w:pPr>
      <w:r>
        <w:rPr>
          <w:rFonts w:ascii="Century Gothic" w:hAnsi="Century Gothic"/>
        </w:rPr>
        <w:t>Assisting Lead Bank to prepare Joint Document ,Memorandum of Entry (two Set)/ two set of Form C-10 , document for modification</w:t>
      </w:r>
    </w:p>
    <w:p>
      <w:pPr>
        <w:pStyle w:val="7"/>
        <w:tabs>
          <w:tab w:val="left" w:pos="1530"/>
        </w:tabs>
        <w:spacing w:after="0" w:line="240" w:lineRule="auto"/>
        <w:ind w:left="1926"/>
        <w:jc w:val="both"/>
        <w:rPr>
          <w:rFonts w:ascii="Century Gothic" w:hAnsi="Century Gothic"/>
        </w:rPr>
      </w:pPr>
    </w:p>
    <w:p>
      <w:pPr>
        <w:pStyle w:val="7"/>
        <w:numPr>
          <w:ilvl w:val="0"/>
          <w:numId w:val="2"/>
        </w:numPr>
        <w:tabs>
          <w:tab w:val="left" w:pos="1530"/>
        </w:tabs>
        <w:spacing w:after="0" w:line="240" w:lineRule="auto"/>
        <w:ind w:left="1530"/>
        <w:jc w:val="both"/>
        <w:rPr>
          <w:rFonts w:ascii="Century Gothic" w:hAnsi="Century Gothic"/>
        </w:rPr>
      </w:pPr>
      <w:r>
        <w:rPr>
          <w:rFonts w:ascii="Century Gothic" w:hAnsi="Century Gothic"/>
        </w:rPr>
        <w:t>Checking of  respective Form  to file with ROC west Bengal (creation, modification and satisfaction  of Charge) FORM CHG-1,FORM CHG-4.</w:t>
      </w:r>
    </w:p>
    <w:p>
      <w:pPr>
        <w:pStyle w:val="7"/>
        <w:tabs>
          <w:tab w:val="left" w:pos="1530"/>
        </w:tabs>
        <w:spacing w:after="0" w:line="240" w:lineRule="auto"/>
        <w:ind w:left="1530"/>
        <w:jc w:val="both"/>
        <w:rPr>
          <w:rFonts w:ascii="Century Gothic" w:hAnsi="Century Gothic"/>
        </w:rPr>
      </w:pPr>
    </w:p>
    <w:p>
      <w:pPr>
        <w:pStyle w:val="7"/>
        <w:numPr>
          <w:ilvl w:val="0"/>
          <w:numId w:val="2"/>
        </w:numPr>
        <w:tabs>
          <w:tab w:val="left" w:pos="1530"/>
        </w:tabs>
        <w:spacing w:line="360" w:lineRule="auto"/>
        <w:ind w:hanging="756"/>
        <w:jc w:val="both"/>
        <w:rPr>
          <w:rFonts w:ascii="Century Gothic" w:hAnsi="Century Gothic"/>
        </w:rPr>
      </w:pPr>
      <w:r>
        <w:rPr>
          <w:rFonts w:ascii="Century Gothic" w:hAnsi="Century Gothic"/>
        </w:rPr>
        <w:t>Assisting in preparation for making suitable resolution of all banks.</w:t>
      </w:r>
    </w:p>
    <w:p>
      <w:pPr>
        <w:pStyle w:val="7"/>
        <w:numPr>
          <w:ilvl w:val="0"/>
          <w:numId w:val="2"/>
        </w:numPr>
        <w:ind w:left="1530"/>
        <w:rPr>
          <w:rFonts w:ascii="Century Gothic" w:hAnsi="Century Gothic"/>
        </w:rPr>
      </w:pPr>
      <w:r>
        <w:rPr>
          <w:rFonts w:ascii="Century Gothic" w:hAnsi="Century Gothic"/>
        </w:rPr>
        <w:t>Appraisal of Term Loan (Secured and unsecured), Short Term Loan (Secured and Unsecured Loan).</w:t>
      </w:r>
    </w:p>
    <w:p>
      <w:pPr>
        <w:pStyle w:val="7"/>
        <w:ind w:left="1530"/>
        <w:rPr>
          <w:rFonts w:ascii="Century Gothic" w:hAnsi="Century Gothic"/>
        </w:rPr>
      </w:pPr>
    </w:p>
    <w:p>
      <w:pPr>
        <w:pStyle w:val="7"/>
        <w:numPr>
          <w:ilvl w:val="0"/>
          <w:numId w:val="2"/>
        </w:numPr>
        <w:tabs>
          <w:tab w:val="left" w:pos="1530"/>
        </w:tabs>
        <w:spacing w:after="0"/>
        <w:ind w:left="1530" w:hanging="270"/>
        <w:jc w:val="both"/>
        <w:rPr>
          <w:rFonts w:ascii="Century Gothic" w:hAnsi="Century Gothic"/>
        </w:rPr>
      </w:pPr>
      <w:r>
        <w:rPr>
          <w:rFonts w:ascii="Century Gothic" w:hAnsi="Century Gothic"/>
        </w:rPr>
        <w:t xml:space="preserve">  Project work for Textile division and documentation for availing TUF subsidy under TUF scheme for the same. Compliance for Term Loan for the above project as per sanctioned terms and condition of Lender.</w:t>
      </w:r>
    </w:p>
    <w:p>
      <w:pPr>
        <w:pStyle w:val="7"/>
        <w:ind w:left="1926"/>
        <w:jc w:val="both"/>
        <w:rPr>
          <w:rFonts w:ascii="Century Gothic" w:hAnsi="Century Gothic"/>
        </w:rPr>
      </w:pPr>
    </w:p>
    <w:p>
      <w:pPr>
        <w:pStyle w:val="7"/>
        <w:numPr>
          <w:ilvl w:val="0"/>
          <w:numId w:val="2"/>
        </w:numPr>
        <w:spacing w:after="0"/>
        <w:ind w:left="1710" w:hanging="450"/>
        <w:rPr>
          <w:rFonts w:ascii="Century Gothic" w:hAnsi="Century Gothic"/>
        </w:rPr>
      </w:pPr>
      <w:r>
        <w:rPr>
          <w:rFonts w:ascii="Century Gothic" w:hAnsi="Century Gothic"/>
        </w:rPr>
        <w:t>Documentation, charge creation and satisfaction of Working capital (FB,NFB),Term Loan, and Short Term Loan, unsecured Loan.</w:t>
      </w:r>
    </w:p>
    <w:p>
      <w:pPr>
        <w:pStyle w:val="7"/>
        <w:numPr>
          <w:ilvl w:val="0"/>
          <w:numId w:val="1"/>
        </w:numPr>
        <w:tabs>
          <w:tab w:val="left" w:pos="1710"/>
        </w:tabs>
        <w:spacing w:line="360" w:lineRule="auto"/>
        <w:ind w:left="1710" w:hanging="450"/>
        <w:jc w:val="both"/>
        <w:rPr>
          <w:rFonts w:ascii="Century Gothic" w:hAnsi="Century Gothic"/>
        </w:rPr>
      </w:pPr>
      <w:r>
        <w:rPr>
          <w:rFonts w:ascii="Century Gothic" w:hAnsi="Century Gothic"/>
        </w:rPr>
        <w:t xml:space="preserve">Checking of Sanction letter in comparison with application and last sanction of the banks and signing of the same. </w:t>
      </w:r>
    </w:p>
    <w:p>
      <w:pPr>
        <w:pStyle w:val="7"/>
        <w:numPr>
          <w:ilvl w:val="0"/>
          <w:numId w:val="2"/>
        </w:numPr>
        <w:ind w:left="1710" w:hanging="450"/>
        <w:rPr>
          <w:rFonts w:ascii="Century Gothic" w:hAnsi="Century Gothic"/>
        </w:rPr>
      </w:pPr>
      <w:r>
        <w:rPr>
          <w:rFonts w:ascii="Century Gothic" w:hAnsi="Century Gothic"/>
        </w:rPr>
        <w:t>Renewal of External credit rating for bank loan as well as Fixed Deposit on yearly basis.</w:t>
      </w:r>
    </w:p>
    <w:p>
      <w:pPr>
        <w:pStyle w:val="7"/>
        <w:numPr>
          <w:ilvl w:val="0"/>
          <w:numId w:val="2"/>
        </w:numPr>
        <w:ind w:hanging="666"/>
        <w:rPr>
          <w:rFonts w:ascii="Century Gothic" w:hAnsi="Century Gothic"/>
        </w:rPr>
      </w:pPr>
      <w:r>
        <w:rPr>
          <w:rFonts w:ascii="Century Gothic" w:hAnsi="Century Gothic"/>
        </w:rPr>
        <w:t>Preparation of Consortium minutes.</w:t>
      </w:r>
    </w:p>
    <w:p>
      <w:pPr>
        <w:pStyle w:val="7"/>
        <w:rPr>
          <w:rFonts w:ascii="Century Gothic" w:hAnsi="Century Gothic"/>
        </w:rPr>
      </w:pPr>
    </w:p>
    <w:p>
      <w:pPr>
        <w:pStyle w:val="7"/>
        <w:numPr>
          <w:ilvl w:val="0"/>
          <w:numId w:val="2"/>
        </w:numPr>
        <w:ind w:hanging="666"/>
        <w:rPr>
          <w:rFonts w:ascii="Century Gothic" w:hAnsi="Century Gothic"/>
        </w:rPr>
      </w:pPr>
      <w:r>
        <w:rPr>
          <w:rFonts w:ascii="Century Gothic" w:hAnsi="Century Gothic"/>
        </w:rPr>
        <w:t xml:space="preserve">Liaison with </w:t>
      </w:r>
      <w:r>
        <w:rPr>
          <w:rFonts w:ascii="Century Gothic" w:hAnsi="Century Gothic"/>
          <w:lang w:val="en-IN"/>
        </w:rPr>
        <w:t xml:space="preserve"> various </w:t>
      </w:r>
      <w:r>
        <w:rPr>
          <w:rFonts w:ascii="Century Gothic" w:hAnsi="Century Gothic"/>
        </w:rPr>
        <w:t>banks.</w:t>
      </w:r>
    </w:p>
    <w:p>
      <w:pPr>
        <w:pStyle w:val="7"/>
        <w:rPr>
          <w:rFonts w:ascii="Century Gothic" w:hAnsi="Century Gothic"/>
        </w:rPr>
      </w:pPr>
    </w:p>
    <w:p>
      <w:pPr>
        <w:pStyle w:val="7"/>
        <w:numPr>
          <w:ilvl w:val="0"/>
          <w:numId w:val="2"/>
        </w:numPr>
        <w:ind w:hanging="756"/>
        <w:rPr>
          <w:rFonts w:ascii="Century Gothic" w:hAnsi="Century Gothic"/>
        </w:rPr>
      </w:pPr>
      <w:r>
        <w:rPr>
          <w:rFonts w:ascii="Century Gothic" w:hAnsi="Century Gothic"/>
        </w:rPr>
        <w:t>Audit compliance of all Lender banks for credit facility enjoyed by the Company.</w:t>
      </w:r>
    </w:p>
    <w:p>
      <w:pPr>
        <w:pStyle w:val="8"/>
        <w:numPr>
          <w:ilvl w:val="0"/>
          <w:numId w:val="1"/>
        </w:numPr>
        <w:ind w:left="1530"/>
        <w:jc w:val="both"/>
        <w:rPr>
          <w:rFonts w:ascii="Century Gothic" w:hAnsi="Century Gothic"/>
        </w:rPr>
      </w:pPr>
      <w:r>
        <w:rPr>
          <w:rFonts w:ascii="Century Gothic" w:hAnsi="Century Gothic"/>
        </w:rPr>
        <w:t>Preparation of Stock and Debtor Statement and allocation of Drawing Power Division wise and bank wise.</w:t>
      </w:r>
    </w:p>
    <w:p>
      <w:pPr>
        <w:pStyle w:val="8"/>
        <w:numPr>
          <w:ilvl w:val="0"/>
          <w:numId w:val="1"/>
        </w:numPr>
        <w:ind w:left="1530"/>
        <w:jc w:val="both"/>
        <w:rPr>
          <w:rFonts w:ascii="Century Gothic" w:hAnsi="Century Gothic"/>
        </w:rPr>
      </w:pPr>
      <w:r>
        <w:rPr>
          <w:rFonts w:ascii="Century Gothic" w:hAnsi="Century Gothic"/>
          <w:lang w:val="en-IN"/>
        </w:rPr>
        <w:t>Preparation  of FFR-I(quarterly) and FFR-II (half Yeraly) , Ungedged foreign currency statement (quarterly), due diligence report as per RBI circular (half yearly).</w:t>
      </w:r>
    </w:p>
    <w:p>
      <w:pPr>
        <w:pStyle w:val="8"/>
        <w:numPr>
          <w:ilvl w:val="0"/>
          <w:numId w:val="1"/>
        </w:numPr>
        <w:ind w:left="1530"/>
        <w:jc w:val="both"/>
        <w:rPr>
          <w:rFonts w:ascii="Century Gothic" w:hAnsi="Century Gothic"/>
        </w:rPr>
      </w:pPr>
      <w:r>
        <w:rPr>
          <w:rFonts w:ascii="Century Gothic" w:hAnsi="Century Gothic"/>
          <w:lang w:val="en-IN"/>
        </w:rPr>
        <w:t>Assisting in preparation of SBLC FORM, ODI FORM and APR Form as per RBI circular.</w:t>
      </w:r>
    </w:p>
    <w:p>
      <w:pPr>
        <w:pStyle w:val="8"/>
        <w:numPr>
          <w:ilvl w:val="0"/>
          <w:numId w:val="1"/>
        </w:numPr>
        <w:ind w:left="1530"/>
        <w:jc w:val="both"/>
        <w:rPr>
          <w:rFonts w:ascii="Century Gothic" w:hAnsi="Century Gothic"/>
        </w:rPr>
      </w:pPr>
      <w:r>
        <w:rPr>
          <w:rFonts w:ascii="Century Gothic" w:hAnsi="Century Gothic"/>
          <w:lang w:val="en-IN"/>
        </w:rPr>
        <w:t>Preparation of appraisal of various banks, NBFC etc.</w:t>
      </w:r>
      <w:bookmarkStart w:id="0" w:name="_GoBack"/>
      <w:bookmarkEnd w:id="0"/>
    </w:p>
    <w:p>
      <w:pPr>
        <w:pStyle w:val="8"/>
        <w:numPr>
          <w:ilvl w:val="0"/>
          <w:numId w:val="0"/>
        </w:numPr>
        <w:spacing w:after="0" w:line="240" w:lineRule="auto"/>
        <w:jc w:val="both"/>
        <w:rPr>
          <w:rFonts w:ascii="Century Gothic" w:hAnsi="Century Gothic"/>
        </w:rPr>
      </w:pPr>
    </w:p>
    <w:p>
      <w:pPr>
        <w:pStyle w:val="7"/>
        <w:numPr>
          <w:ilvl w:val="0"/>
          <w:numId w:val="3"/>
        </w:numPr>
        <w:jc w:val="both"/>
        <w:rPr>
          <w:rFonts w:ascii="Century Gothic" w:hAnsi="Century Gothic"/>
        </w:rPr>
      </w:pPr>
      <w:r>
        <w:rPr>
          <w:rFonts w:ascii="Century Gothic" w:hAnsi="Century Gothic"/>
        </w:rPr>
        <w:t>Preparation of Limit and outstanding position of FB, NFB, Term Loan, Unsecured Loan, Short Term Loan, ICD etc.</w:t>
      </w:r>
    </w:p>
    <w:p>
      <w:pPr>
        <w:pStyle w:val="7"/>
        <w:ind w:left="1440"/>
        <w:jc w:val="both"/>
        <w:rPr>
          <w:rFonts w:ascii="Century Gothic" w:hAnsi="Century Gothic"/>
        </w:rPr>
      </w:pPr>
    </w:p>
    <w:p>
      <w:pPr>
        <w:pStyle w:val="7"/>
        <w:numPr>
          <w:ilvl w:val="0"/>
          <w:numId w:val="3"/>
        </w:numPr>
        <w:jc w:val="both"/>
        <w:rPr>
          <w:rFonts w:ascii="Century Gothic" w:hAnsi="Century Gothic"/>
        </w:rPr>
      </w:pPr>
      <w:r>
        <w:rPr>
          <w:rFonts w:ascii="Century Gothic" w:hAnsi="Century Gothic"/>
        </w:rPr>
        <w:t>Investment Position (Mutual Fund, Quoted and Unquoted Shares)</w:t>
      </w:r>
    </w:p>
    <w:p>
      <w:pPr>
        <w:pStyle w:val="7"/>
        <w:ind w:left="1440"/>
        <w:jc w:val="both"/>
        <w:rPr>
          <w:rFonts w:ascii="Century Gothic" w:hAnsi="Century Gothic"/>
        </w:rPr>
      </w:pPr>
    </w:p>
    <w:p>
      <w:pPr>
        <w:pStyle w:val="7"/>
        <w:numPr>
          <w:ilvl w:val="0"/>
          <w:numId w:val="4"/>
        </w:numPr>
        <w:ind w:left="1530"/>
        <w:jc w:val="both"/>
        <w:rPr>
          <w:rFonts w:ascii="Century Gothic" w:hAnsi="Century Gothic"/>
        </w:rPr>
      </w:pPr>
      <w:r>
        <w:rPr>
          <w:rFonts w:ascii="Century Gothic" w:hAnsi="Century Gothic"/>
        </w:rPr>
        <w:t xml:space="preserve">Movement of Term loan and Term Loan outstanding, current and noncurrent maturity  of Long Term Debt, </w:t>
      </w:r>
    </w:p>
    <w:p>
      <w:pPr>
        <w:pStyle w:val="7"/>
        <w:numPr>
          <w:ilvl w:val="0"/>
          <w:numId w:val="5"/>
        </w:numPr>
        <w:spacing w:line="360" w:lineRule="auto"/>
        <w:ind w:left="1530"/>
        <w:jc w:val="both"/>
        <w:rPr>
          <w:rFonts w:ascii="Century Gothic" w:hAnsi="Century Gothic"/>
        </w:rPr>
      </w:pPr>
      <w:r>
        <w:rPr>
          <w:rFonts w:ascii="Century Gothic" w:hAnsi="Century Gothic"/>
        </w:rPr>
        <w:t>Budget and Actual performance comparison and reason for variance</w:t>
      </w:r>
      <w:r>
        <w:rPr>
          <w:rFonts w:ascii="Century Gothic" w:hAnsi="Century Gothic"/>
          <w:lang w:val="en-IN"/>
        </w:rPr>
        <w:t xml:space="preserve"> (quarterly and Yearly).</w:t>
      </w:r>
      <w:r>
        <w:rPr>
          <w:rFonts w:ascii="Century Gothic" w:hAnsi="Century Gothic"/>
        </w:rPr>
        <w:t>.</w:t>
      </w:r>
    </w:p>
    <w:p>
      <w:pPr>
        <w:pStyle w:val="7"/>
        <w:numPr>
          <w:ilvl w:val="0"/>
          <w:numId w:val="6"/>
        </w:numPr>
        <w:spacing w:line="360" w:lineRule="auto"/>
        <w:ind w:left="1530"/>
        <w:jc w:val="both"/>
        <w:rPr>
          <w:rFonts w:ascii="Century Gothic" w:hAnsi="Century Gothic"/>
        </w:rPr>
      </w:pPr>
      <w:r>
        <w:rPr>
          <w:rFonts w:ascii="Century Gothic" w:hAnsi="Century Gothic"/>
        </w:rPr>
        <w:t xml:space="preserve"> Interest rate and amount movement (division wise)</w:t>
      </w:r>
    </w:p>
    <w:p>
      <w:pPr>
        <w:pStyle w:val="7"/>
        <w:numPr>
          <w:ilvl w:val="0"/>
          <w:numId w:val="5"/>
        </w:numPr>
        <w:ind w:left="1530"/>
        <w:jc w:val="both"/>
        <w:rPr>
          <w:rFonts w:ascii="Century Gothic" w:hAnsi="Century Gothic"/>
        </w:rPr>
      </w:pPr>
      <w:r>
        <w:rPr>
          <w:rFonts w:ascii="Century Gothic" w:hAnsi="Century Gothic"/>
        </w:rPr>
        <w:t>Notes of accounts (Borrowing and security Clause in the Annual report of the company)</w:t>
      </w:r>
    </w:p>
    <w:p>
      <w:pPr>
        <w:pStyle w:val="7"/>
        <w:numPr>
          <w:ilvl w:val="0"/>
          <w:numId w:val="5"/>
        </w:numPr>
        <w:ind w:left="1530"/>
        <w:jc w:val="both"/>
        <w:rPr>
          <w:rFonts w:ascii="Century Gothic" w:hAnsi="Century Gothic"/>
        </w:rPr>
      </w:pPr>
      <w:r>
        <w:rPr>
          <w:rFonts w:ascii="Century Gothic" w:hAnsi="Century Gothic"/>
        </w:rPr>
        <w:t xml:space="preserve"> Repayment Schedule of Long Term Loan (SECURED, UNSECURED).</w:t>
      </w:r>
    </w:p>
    <w:p>
      <w:pPr>
        <w:pStyle w:val="7"/>
        <w:numPr>
          <w:ilvl w:val="0"/>
          <w:numId w:val="5"/>
        </w:numPr>
        <w:ind w:left="1530"/>
        <w:jc w:val="both"/>
        <w:rPr>
          <w:rFonts w:ascii="Century Gothic" w:hAnsi="Century Gothic"/>
        </w:rPr>
      </w:pPr>
      <w:r>
        <w:rPr>
          <w:rFonts w:ascii="Century Gothic" w:hAnsi="Century Gothic"/>
        </w:rPr>
        <w:t>Preparation of different ratios (Current Ratio, D/E ratio. Total Gearing ratio (TOL/TNW), for quarterly as well as annual accounts.</w:t>
      </w:r>
    </w:p>
    <w:p>
      <w:pPr>
        <w:pStyle w:val="7"/>
        <w:numPr>
          <w:ilvl w:val="0"/>
          <w:numId w:val="5"/>
        </w:numPr>
        <w:ind w:left="1530"/>
        <w:jc w:val="both"/>
        <w:rPr>
          <w:rFonts w:ascii="Century Gothic" w:hAnsi="Century Gothic"/>
        </w:rPr>
      </w:pPr>
      <w:r>
        <w:rPr>
          <w:rFonts w:ascii="Century Gothic" w:hAnsi="Century Gothic"/>
        </w:rPr>
        <w:t>Any other statements time to time required by the management like interest rate comparison in two different periods etc.</w:t>
      </w:r>
    </w:p>
    <w:p>
      <w:pPr>
        <w:pStyle w:val="7"/>
        <w:ind w:left="1530"/>
        <w:jc w:val="both"/>
        <w:rPr>
          <w:rFonts w:ascii="Century Gothic" w:hAnsi="Century Gothic"/>
        </w:rPr>
      </w:pPr>
    </w:p>
    <w:p>
      <w:pPr>
        <w:pStyle w:val="8"/>
        <w:rPr>
          <w:rFonts w:ascii="Century Gothic" w:hAnsi="Century Gothic"/>
          <w:b/>
          <w:sz w:val="22"/>
          <w:szCs w:val="22"/>
        </w:rPr>
      </w:pPr>
    </w:p>
    <w:p>
      <w:pPr>
        <w:pStyle w:val="8"/>
        <w:rPr>
          <w:rFonts w:ascii="Century Gothic" w:hAnsi="Century Gothic"/>
          <w:b/>
          <w:sz w:val="22"/>
          <w:szCs w:val="22"/>
          <w:u w:val="single"/>
        </w:rPr>
      </w:pPr>
      <w:r>
        <w:rPr>
          <w:rFonts w:ascii="Century Gothic" w:hAnsi="Century Gothic"/>
          <w:b/>
          <w:sz w:val="22"/>
          <w:szCs w:val="22"/>
          <w:u w:val="single"/>
        </w:rPr>
        <w:t>Knowledge of Computer</w:t>
      </w:r>
    </w:p>
    <w:p>
      <w:pPr>
        <w:pStyle w:val="8"/>
        <w:rPr>
          <w:rFonts w:ascii="Century Gothic" w:hAnsi="Century Gothic"/>
          <w:sz w:val="22"/>
          <w:szCs w:val="22"/>
        </w:rPr>
      </w:pPr>
      <w:r>
        <w:rPr>
          <w:rFonts w:ascii="Century Gothic" w:hAnsi="Century Gothic"/>
          <w:sz w:val="22"/>
          <w:szCs w:val="22"/>
        </w:rPr>
        <w:t>Operating Systems          : Windows XP</w:t>
      </w:r>
    </w:p>
    <w:p>
      <w:pPr>
        <w:pStyle w:val="8"/>
        <w:rPr>
          <w:rFonts w:ascii="Century Gothic" w:hAnsi="Century Gothic"/>
          <w:sz w:val="22"/>
          <w:szCs w:val="22"/>
          <w:lang w:val="en-IN"/>
        </w:rPr>
      </w:pPr>
      <w:r>
        <w:rPr>
          <w:rFonts w:ascii="Century Gothic" w:hAnsi="Century Gothic"/>
          <w:sz w:val="22"/>
          <w:szCs w:val="22"/>
        </w:rPr>
        <w:t>DBMS                             :  MS Offic</w:t>
      </w:r>
      <w:r>
        <w:rPr>
          <w:rFonts w:ascii="Century Gothic" w:hAnsi="Century Gothic"/>
          <w:sz w:val="22"/>
          <w:szCs w:val="22"/>
          <w:lang w:val="en-IN"/>
        </w:rPr>
        <w:t>e ( MS Word, MS Excel)</w:t>
      </w:r>
    </w:p>
    <w:p>
      <w:pPr>
        <w:pStyle w:val="8"/>
        <w:rPr>
          <w:rFonts w:ascii="Century Gothic" w:hAnsi="Century Gothic"/>
          <w:sz w:val="22"/>
          <w:szCs w:val="22"/>
          <w:lang w:val="en-IN"/>
        </w:rPr>
      </w:pPr>
    </w:p>
    <w:p>
      <w:pPr>
        <w:pStyle w:val="8"/>
        <w:rPr>
          <w:rFonts w:ascii="Century Gothic" w:hAnsi="Century Gothic"/>
          <w:b/>
          <w:sz w:val="22"/>
          <w:szCs w:val="22"/>
          <w:u w:val="single"/>
        </w:rPr>
      </w:pPr>
      <w:r>
        <w:rPr>
          <w:rFonts w:ascii="Century Gothic" w:hAnsi="Century Gothic"/>
          <w:b/>
          <w:sz w:val="22"/>
          <w:szCs w:val="22"/>
          <w:u w:val="single"/>
        </w:rPr>
        <w:t>Education Details:</w:t>
      </w:r>
    </w:p>
    <w:p>
      <w:pPr>
        <w:pStyle w:val="8"/>
        <w:rPr>
          <w:rFonts w:ascii="Century Gothic" w:hAnsi="Century Gothic"/>
          <w:b/>
          <w:sz w:val="22"/>
          <w:szCs w:val="22"/>
          <w:u w:val="single"/>
        </w:rPr>
      </w:pPr>
    </w:p>
    <w:tbl>
      <w:tblPr>
        <w:tblStyle w:val="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3330"/>
        <w:gridCol w:w="171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808" w:type="dxa"/>
          </w:tcPr>
          <w:p>
            <w:pPr>
              <w:pStyle w:val="8"/>
              <w:rPr>
                <w:rFonts w:ascii="Century Gothic" w:hAnsi="Century Gothic"/>
                <w:sz w:val="22"/>
                <w:szCs w:val="22"/>
              </w:rPr>
            </w:pPr>
            <w:r>
              <w:rPr>
                <w:rFonts w:ascii="Century Gothic" w:hAnsi="Century Gothic"/>
                <w:sz w:val="22"/>
                <w:szCs w:val="22"/>
              </w:rPr>
              <w:t>Examination/Degree</w:t>
            </w:r>
          </w:p>
        </w:tc>
        <w:tc>
          <w:tcPr>
            <w:tcW w:w="3330" w:type="dxa"/>
          </w:tcPr>
          <w:p>
            <w:pPr>
              <w:pStyle w:val="8"/>
              <w:rPr>
                <w:rFonts w:ascii="Century Gothic" w:hAnsi="Century Gothic"/>
                <w:sz w:val="22"/>
                <w:szCs w:val="22"/>
              </w:rPr>
            </w:pPr>
            <w:r>
              <w:rPr>
                <w:rFonts w:ascii="Century Gothic" w:hAnsi="Century Gothic"/>
                <w:sz w:val="22"/>
                <w:szCs w:val="22"/>
              </w:rPr>
              <w:t xml:space="preserve">           Institution</w:t>
            </w:r>
          </w:p>
        </w:tc>
        <w:tc>
          <w:tcPr>
            <w:tcW w:w="1710" w:type="dxa"/>
          </w:tcPr>
          <w:p>
            <w:pPr>
              <w:pStyle w:val="8"/>
              <w:rPr>
                <w:rFonts w:ascii="Century Gothic" w:hAnsi="Century Gothic"/>
                <w:sz w:val="22"/>
                <w:szCs w:val="22"/>
              </w:rPr>
            </w:pPr>
            <w:r>
              <w:rPr>
                <w:rFonts w:ascii="Century Gothic" w:hAnsi="Century Gothic"/>
                <w:sz w:val="22"/>
                <w:szCs w:val="22"/>
              </w:rPr>
              <w:t xml:space="preserve">   Year</w:t>
            </w:r>
          </w:p>
        </w:tc>
        <w:tc>
          <w:tcPr>
            <w:tcW w:w="1980" w:type="dxa"/>
          </w:tcPr>
          <w:p>
            <w:pPr>
              <w:pStyle w:val="8"/>
              <w:rPr>
                <w:rFonts w:ascii="Century Gothic" w:hAnsi="Century Gothic"/>
                <w:sz w:val="22"/>
                <w:szCs w:val="22"/>
              </w:rPr>
            </w:pPr>
            <w:r>
              <w:rPr>
                <w:rFonts w:ascii="Century Gothic" w:hAnsi="Century Gothic"/>
                <w:sz w:val="22"/>
                <w:szCs w:val="22"/>
              </w:rPr>
              <w:t xml:space="preserve">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808" w:type="dxa"/>
          </w:tcPr>
          <w:p>
            <w:pPr>
              <w:pStyle w:val="8"/>
              <w:rPr>
                <w:rFonts w:ascii="Century Gothic" w:hAnsi="Century Gothic"/>
                <w:sz w:val="22"/>
                <w:szCs w:val="22"/>
              </w:rPr>
            </w:pPr>
            <w:r>
              <w:rPr>
                <w:rFonts w:ascii="Century Gothic" w:hAnsi="Century Gothic"/>
                <w:sz w:val="22"/>
                <w:szCs w:val="22"/>
              </w:rPr>
              <w:t xml:space="preserve">          ICWA</w:t>
            </w:r>
          </w:p>
          <w:p>
            <w:pPr>
              <w:pStyle w:val="8"/>
              <w:rPr>
                <w:rFonts w:ascii="Century Gothic" w:hAnsi="Century Gothic"/>
                <w:b/>
                <w:sz w:val="22"/>
                <w:szCs w:val="22"/>
                <w:u w:val="single"/>
              </w:rPr>
            </w:pPr>
            <w:r>
              <w:rPr>
                <w:rFonts w:ascii="Century Gothic" w:hAnsi="Century Gothic"/>
                <w:b/>
                <w:sz w:val="22"/>
                <w:szCs w:val="22"/>
                <w:u w:val="single"/>
              </w:rPr>
              <w:t xml:space="preserve">          </w:t>
            </w:r>
          </w:p>
          <w:p>
            <w:pPr>
              <w:pStyle w:val="8"/>
              <w:rPr>
                <w:rFonts w:ascii="Century Gothic" w:hAnsi="Century Gothic"/>
                <w:b/>
                <w:sz w:val="22"/>
                <w:szCs w:val="22"/>
                <w:u w:val="single"/>
              </w:rPr>
            </w:pPr>
          </w:p>
        </w:tc>
        <w:tc>
          <w:tcPr>
            <w:tcW w:w="3330" w:type="dxa"/>
          </w:tcPr>
          <w:p>
            <w:pPr>
              <w:pStyle w:val="8"/>
              <w:rPr>
                <w:rFonts w:ascii="Century Gothic" w:hAnsi="Century Gothic"/>
                <w:sz w:val="22"/>
                <w:szCs w:val="22"/>
              </w:rPr>
            </w:pPr>
            <w:r>
              <w:rPr>
                <w:rFonts w:ascii="Century Gothic" w:hAnsi="Century Gothic"/>
                <w:sz w:val="22"/>
                <w:szCs w:val="22"/>
              </w:rPr>
              <w:t xml:space="preserve">           ICWAI</w:t>
            </w:r>
          </w:p>
        </w:tc>
        <w:tc>
          <w:tcPr>
            <w:tcW w:w="1710" w:type="dxa"/>
          </w:tcPr>
          <w:p>
            <w:pPr>
              <w:pStyle w:val="8"/>
              <w:rPr>
                <w:rFonts w:ascii="Century Gothic" w:hAnsi="Century Gothic"/>
                <w:sz w:val="22"/>
                <w:szCs w:val="22"/>
              </w:rPr>
            </w:pPr>
            <w:r>
              <w:rPr>
                <w:rFonts w:ascii="Century Gothic" w:hAnsi="Century Gothic"/>
                <w:sz w:val="22"/>
                <w:szCs w:val="22"/>
              </w:rPr>
              <w:t>June,2008</w:t>
            </w:r>
          </w:p>
        </w:tc>
        <w:tc>
          <w:tcPr>
            <w:tcW w:w="1980" w:type="dxa"/>
          </w:tcPr>
          <w:p>
            <w:pPr>
              <w:pStyle w:val="8"/>
              <w:rPr>
                <w:rFonts w:ascii="Century Gothic" w:hAnsi="Century Gothic"/>
                <w:sz w:val="22"/>
                <w:szCs w:val="22"/>
              </w:rPr>
            </w:pPr>
            <w:r>
              <w:rPr>
                <w:rFonts w:ascii="Century Gothic" w:hAnsi="Century Gothic"/>
                <w:sz w:val="22"/>
                <w:szCs w:val="22"/>
              </w:rPr>
              <w:t xml:space="preserve">  53.50%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2808" w:type="dxa"/>
          </w:tcPr>
          <w:p>
            <w:pPr>
              <w:pStyle w:val="8"/>
              <w:rPr>
                <w:rFonts w:ascii="Century Gothic" w:hAnsi="Century Gothic"/>
                <w:sz w:val="22"/>
                <w:szCs w:val="22"/>
              </w:rPr>
            </w:pPr>
            <w:r>
              <w:rPr>
                <w:rFonts w:ascii="Century Gothic" w:hAnsi="Century Gothic"/>
                <w:sz w:val="22"/>
                <w:szCs w:val="22"/>
              </w:rPr>
              <w:t xml:space="preserve">        ICWA (Inter)</w:t>
            </w:r>
          </w:p>
          <w:p>
            <w:pPr>
              <w:pStyle w:val="8"/>
              <w:rPr>
                <w:rFonts w:ascii="Century Gothic" w:hAnsi="Century Gothic"/>
                <w:b/>
                <w:sz w:val="22"/>
                <w:szCs w:val="22"/>
                <w:u w:val="single"/>
              </w:rPr>
            </w:pPr>
          </w:p>
          <w:p>
            <w:pPr>
              <w:pStyle w:val="8"/>
              <w:rPr>
                <w:rFonts w:ascii="Century Gothic" w:hAnsi="Century Gothic"/>
                <w:b/>
                <w:sz w:val="22"/>
                <w:szCs w:val="22"/>
                <w:u w:val="single"/>
              </w:rPr>
            </w:pPr>
          </w:p>
        </w:tc>
        <w:tc>
          <w:tcPr>
            <w:tcW w:w="3330" w:type="dxa"/>
          </w:tcPr>
          <w:p>
            <w:pPr>
              <w:pStyle w:val="8"/>
              <w:rPr>
                <w:rFonts w:ascii="Century Gothic" w:hAnsi="Century Gothic"/>
                <w:sz w:val="22"/>
                <w:szCs w:val="22"/>
              </w:rPr>
            </w:pPr>
            <w:r>
              <w:rPr>
                <w:rFonts w:ascii="Century Gothic" w:hAnsi="Century Gothic"/>
                <w:sz w:val="22"/>
                <w:szCs w:val="22"/>
              </w:rPr>
              <w:t xml:space="preserve">           ICWAI</w:t>
            </w:r>
          </w:p>
        </w:tc>
        <w:tc>
          <w:tcPr>
            <w:tcW w:w="1710" w:type="dxa"/>
          </w:tcPr>
          <w:p>
            <w:pPr>
              <w:pStyle w:val="8"/>
              <w:rPr>
                <w:rFonts w:ascii="Century Gothic" w:hAnsi="Century Gothic"/>
                <w:sz w:val="22"/>
                <w:szCs w:val="22"/>
              </w:rPr>
            </w:pPr>
            <w:r>
              <w:rPr>
                <w:rFonts w:ascii="Century Gothic" w:hAnsi="Century Gothic"/>
                <w:sz w:val="22"/>
                <w:szCs w:val="22"/>
              </w:rPr>
              <w:t>June,2006</w:t>
            </w:r>
          </w:p>
        </w:tc>
        <w:tc>
          <w:tcPr>
            <w:tcW w:w="1980" w:type="dxa"/>
          </w:tcPr>
          <w:p>
            <w:pPr>
              <w:pStyle w:val="8"/>
              <w:rPr>
                <w:rFonts w:ascii="Century Gothic" w:hAnsi="Century Gothic"/>
                <w:sz w:val="22"/>
                <w:szCs w:val="22"/>
              </w:rPr>
            </w:pPr>
            <w:r>
              <w:rPr>
                <w:rFonts w:ascii="Century Gothic" w:hAnsi="Century Gothic"/>
                <w:sz w:val="22"/>
                <w:szCs w:val="22"/>
              </w:rPr>
              <w:t xml:space="preserve">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2808" w:type="dxa"/>
          </w:tcPr>
          <w:p>
            <w:pPr>
              <w:pStyle w:val="8"/>
              <w:rPr>
                <w:rFonts w:ascii="Century Gothic" w:hAnsi="Century Gothic"/>
                <w:sz w:val="22"/>
                <w:szCs w:val="22"/>
              </w:rPr>
            </w:pPr>
            <w:r>
              <w:rPr>
                <w:rFonts w:ascii="Century Gothic" w:hAnsi="Century Gothic"/>
                <w:sz w:val="22"/>
                <w:szCs w:val="22"/>
              </w:rPr>
              <w:t xml:space="preserve">   Bachelor of Science(Honours)</w:t>
            </w:r>
          </w:p>
          <w:p>
            <w:pPr>
              <w:pStyle w:val="8"/>
              <w:rPr>
                <w:rFonts w:ascii="Century Gothic" w:hAnsi="Century Gothic"/>
                <w:sz w:val="22"/>
                <w:szCs w:val="22"/>
              </w:rPr>
            </w:pPr>
            <w:r>
              <w:rPr>
                <w:rFonts w:ascii="Century Gothic" w:hAnsi="Century Gothic"/>
                <w:sz w:val="22"/>
                <w:szCs w:val="22"/>
              </w:rPr>
              <w:t xml:space="preserve">             (Economics)</w:t>
            </w:r>
          </w:p>
          <w:p>
            <w:pPr>
              <w:pStyle w:val="8"/>
              <w:rPr>
                <w:rFonts w:ascii="Century Gothic" w:hAnsi="Century Gothic"/>
                <w:sz w:val="22"/>
                <w:szCs w:val="22"/>
              </w:rPr>
            </w:pPr>
          </w:p>
          <w:p>
            <w:pPr>
              <w:pStyle w:val="8"/>
              <w:rPr>
                <w:rFonts w:ascii="Century Gothic" w:hAnsi="Century Gothic"/>
                <w:b/>
                <w:sz w:val="22"/>
                <w:szCs w:val="22"/>
                <w:u w:val="single"/>
              </w:rPr>
            </w:pPr>
          </w:p>
        </w:tc>
        <w:tc>
          <w:tcPr>
            <w:tcW w:w="3330" w:type="dxa"/>
          </w:tcPr>
          <w:p>
            <w:pPr>
              <w:pStyle w:val="8"/>
              <w:rPr>
                <w:rFonts w:ascii="Century Gothic" w:hAnsi="Century Gothic"/>
                <w:sz w:val="22"/>
                <w:szCs w:val="22"/>
              </w:rPr>
            </w:pPr>
            <w:r>
              <w:rPr>
                <w:rFonts w:ascii="Century Gothic" w:hAnsi="Century Gothic"/>
                <w:sz w:val="22"/>
                <w:szCs w:val="22"/>
              </w:rPr>
              <w:t xml:space="preserve">     Calcutta University</w:t>
            </w:r>
          </w:p>
        </w:tc>
        <w:tc>
          <w:tcPr>
            <w:tcW w:w="1710" w:type="dxa"/>
          </w:tcPr>
          <w:p>
            <w:pPr>
              <w:pStyle w:val="8"/>
              <w:rPr>
                <w:rFonts w:ascii="Century Gothic" w:hAnsi="Century Gothic"/>
                <w:sz w:val="22"/>
                <w:szCs w:val="22"/>
              </w:rPr>
            </w:pPr>
            <w:r>
              <w:rPr>
                <w:rFonts w:ascii="Century Gothic" w:hAnsi="Century Gothic"/>
                <w:sz w:val="22"/>
                <w:szCs w:val="22"/>
              </w:rPr>
              <w:t xml:space="preserve">   2001</w:t>
            </w:r>
          </w:p>
        </w:tc>
        <w:tc>
          <w:tcPr>
            <w:tcW w:w="1980" w:type="dxa"/>
          </w:tcPr>
          <w:p>
            <w:pPr>
              <w:pStyle w:val="8"/>
              <w:rPr>
                <w:rFonts w:ascii="Century Gothic" w:hAnsi="Century Gothic"/>
                <w:sz w:val="22"/>
                <w:szCs w:val="22"/>
              </w:rPr>
            </w:pPr>
            <w:r>
              <w:rPr>
                <w:rFonts w:ascii="Century Gothic" w:hAnsi="Century Gothic"/>
                <w:sz w:val="22"/>
                <w:szCs w:val="22"/>
              </w:rPr>
              <w:t xml:space="preserve">   46.87%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2808" w:type="dxa"/>
          </w:tcPr>
          <w:p>
            <w:pPr>
              <w:pStyle w:val="8"/>
              <w:rPr>
                <w:rFonts w:ascii="Century Gothic" w:hAnsi="Century Gothic"/>
                <w:sz w:val="22"/>
                <w:szCs w:val="22"/>
              </w:rPr>
            </w:pPr>
            <w:r>
              <w:rPr>
                <w:rFonts w:ascii="Century Gothic" w:hAnsi="Century Gothic"/>
                <w:sz w:val="22"/>
                <w:szCs w:val="22"/>
              </w:rPr>
              <w:t xml:space="preserve">          Class XII</w:t>
            </w:r>
          </w:p>
          <w:p>
            <w:pPr>
              <w:pStyle w:val="8"/>
              <w:rPr>
                <w:rFonts w:ascii="Century Gothic" w:hAnsi="Century Gothic"/>
                <w:sz w:val="22"/>
                <w:szCs w:val="22"/>
              </w:rPr>
            </w:pPr>
          </w:p>
          <w:p>
            <w:pPr>
              <w:pStyle w:val="8"/>
              <w:rPr>
                <w:rFonts w:ascii="Century Gothic" w:hAnsi="Century Gothic"/>
                <w:b/>
                <w:sz w:val="22"/>
                <w:szCs w:val="22"/>
                <w:u w:val="single"/>
              </w:rPr>
            </w:pPr>
          </w:p>
        </w:tc>
        <w:tc>
          <w:tcPr>
            <w:tcW w:w="3330" w:type="dxa"/>
          </w:tcPr>
          <w:p>
            <w:pPr>
              <w:pStyle w:val="8"/>
              <w:rPr>
                <w:rFonts w:ascii="Century Gothic" w:hAnsi="Century Gothic"/>
                <w:sz w:val="22"/>
                <w:szCs w:val="22"/>
              </w:rPr>
            </w:pPr>
            <w:r>
              <w:rPr>
                <w:rFonts w:ascii="Century Gothic" w:hAnsi="Century Gothic"/>
                <w:sz w:val="22"/>
                <w:szCs w:val="22"/>
              </w:rPr>
              <w:t xml:space="preserve">      West Bengal Board of Higher</w:t>
            </w:r>
          </w:p>
          <w:p>
            <w:pPr>
              <w:pStyle w:val="8"/>
              <w:rPr>
                <w:rFonts w:ascii="Century Gothic" w:hAnsi="Century Gothic"/>
                <w:sz w:val="22"/>
                <w:szCs w:val="22"/>
              </w:rPr>
            </w:pPr>
            <w:r>
              <w:rPr>
                <w:rFonts w:ascii="Century Gothic" w:hAnsi="Century Gothic"/>
                <w:sz w:val="22"/>
                <w:szCs w:val="22"/>
              </w:rPr>
              <w:t xml:space="preserve">         Secondary Education</w:t>
            </w:r>
          </w:p>
        </w:tc>
        <w:tc>
          <w:tcPr>
            <w:tcW w:w="1710" w:type="dxa"/>
          </w:tcPr>
          <w:p>
            <w:pPr>
              <w:pStyle w:val="8"/>
              <w:rPr>
                <w:rFonts w:ascii="Century Gothic" w:hAnsi="Century Gothic"/>
                <w:sz w:val="22"/>
                <w:szCs w:val="22"/>
              </w:rPr>
            </w:pPr>
            <w:r>
              <w:rPr>
                <w:rFonts w:ascii="Century Gothic" w:hAnsi="Century Gothic"/>
                <w:sz w:val="22"/>
                <w:szCs w:val="22"/>
              </w:rPr>
              <w:t xml:space="preserve">  1997</w:t>
            </w:r>
          </w:p>
        </w:tc>
        <w:tc>
          <w:tcPr>
            <w:tcW w:w="1980" w:type="dxa"/>
          </w:tcPr>
          <w:p>
            <w:pPr>
              <w:pStyle w:val="8"/>
              <w:rPr>
                <w:rFonts w:ascii="Century Gothic" w:hAnsi="Century Gothic"/>
                <w:sz w:val="22"/>
                <w:szCs w:val="22"/>
              </w:rPr>
            </w:pPr>
            <w:r>
              <w:rPr>
                <w:rFonts w:ascii="Century Gothic" w:hAnsi="Century Gothic"/>
                <w:sz w:val="22"/>
                <w:szCs w:val="22"/>
              </w:rPr>
              <w:t xml:space="preserve">   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808" w:type="dxa"/>
          </w:tcPr>
          <w:p>
            <w:pPr>
              <w:pStyle w:val="8"/>
              <w:rPr>
                <w:rFonts w:ascii="Century Gothic" w:hAnsi="Century Gothic"/>
                <w:sz w:val="22"/>
                <w:szCs w:val="22"/>
              </w:rPr>
            </w:pPr>
            <w:r>
              <w:rPr>
                <w:rFonts w:ascii="Century Gothic" w:hAnsi="Century Gothic"/>
                <w:sz w:val="22"/>
                <w:szCs w:val="22"/>
              </w:rPr>
              <w:t xml:space="preserve">           Class X</w:t>
            </w:r>
          </w:p>
          <w:p>
            <w:pPr>
              <w:pStyle w:val="8"/>
              <w:rPr>
                <w:rFonts w:ascii="Century Gothic" w:hAnsi="Century Gothic"/>
                <w:sz w:val="22"/>
                <w:szCs w:val="22"/>
              </w:rPr>
            </w:pPr>
          </w:p>
          <w:p>
            <w:pPr>
              <w:pStyle w:val="8"/>
              <w:rPr>
                <w:rFonts w:ascii="Century Gothic" w:hAnsi="Century Gothic"/>
                <w:b/>
                <w:sz w:val="22"/>
                <w:szCs w:val="22"/>
                <w:u w:val="single"/>
              </w:rPr>
            </w:pPr>
          </w:p>
        </w:tc>
        <w:tc>
          <w:tcPr>
            <w:tcW w:w="3330" w:type="dxa"/>
          </w:tcPr>
          <w:p>
            <w:pPr>
              <w:pStyle w:val="8"/>
              <w:rPr>
                <w:rFonts w:ascii="Century Gothic" w:hAnsi="Century Gothic"/>
                <w:sz w:val="22"/>
                <w:szCs w:val="22"/>
              </w:rPr>
            </w:pPr>
            <w:r>
              <w:rPr>
                <w:rFonts w:ascii="Century Gothic" w:hAnsi="Century Gothic"/>
                <w:sz w:val="22"/>
                <w:szCs w:val="22"/>
              </w:rPr>
              <w:t>West Bengal Board of Secondary</w:t>
            </w:r>
          </w:p>
          <w:p>
            <w:pPr>
              <w:pStyle w:val="8"/>
              <w:rPr>
                <w:rFonts w:ascii="Century Gothic" w:hAnsi="Century Gothic"/>
                <w:b/>
                <w:sz w:val="22"/>
                <w:szCs w:val="22"/>
                <w:u w:val="single"/>
              </w:rPr>
            </w:pPr>
            <w:r>
              <w:rPr>
                <w:rFonts w:ascii="Century Gothic" w:hAnsi="Century Gothic"/>
                <w:sz w:val="22"/>
                <w:szCs w:val="22"/>
              </w:rPr>
              <w:t xml:space="preserve">             Education</w:t>
            </w:r>
          </w:p>
        </w:tc>
        <w:tc>
          <w:tcPr>
            <w:tcW w:w="1710" w:type="dxa"/>
          </w:tcPr>
          <w:p>
            <w:pPr>
              <w:pStyle w:val="8"/>
              <w:rPr>
                <w:rFonts w:ascii="Century Gothic" w:hAnsi="Century Gothic"/>
                <w:sz w:val="22"/>
                <w:szCs w:val="22"/>
              </w:rPr>
            </w:pPr>
            <w:r>
              <w:rPr>
                <w:rFonts w:ascii="Century Gothic" w:hAnsi="Century Gothic"/>
                <w:sz w:val="22"/>
                <w:szCs w:val="22"/>
              </w:rPr>
              <w:t xml:space="preserve">  1995</w:t>
            </w:r>
          </w:p>
        </w:tc>
        <w:tc>
          <w:tcPr>
            <w:tcW w:w="1980" w:type="dxa"/>
          </w:tcPr>
          <w:p>
            <w:pPr>
              <w:pStyle w:val="8"/>
              <w:rPr>
                <w:rFonts w:ascii="Century Gothic" w:hAnsi="Century Gothic"/>
                <w:sz w:val="22"/>
                <w:szCs w:val="22"/>
              </w:rPr>
            </w:pPr>
            <w:r>
              <w:rPr>
                <w:rFonts w:ascii="Century Gothic" w:hAnsi="Century Gothic"/>
                <w:sz w:val="22"/>
                <w:szCs w:val="22"/>
              </w:rPr>
              <w:t xml:space="preserve">  71.56%</w:t>
            </w:r>
          </w:p>
        </w:tc>
      </w:tr>
    </w:tbl>
    <w:p>
      <w:pPr>
        <w:pStyle w:val="8"/>
        <w:rPr>
          <w:rFonts w:ascii="Century Gothic" w:hAnsi="Century Gothic"/>
          <w:b/>
          <w:sz w:val="22"/>
          <w:szCs w:val="22"/>
          <w:u w:val="single"/>
        </w:rPr>
      </w:pPr>
    </w:p>
    <w:p>
      <w:pPr>
        <w:pStyle w:val="8"/>
        <w:rPr>
          <w:rFonts w:ascii="Century Gothic" w:hAnsi="Century Gothic"/>
          <w:b/>
          <w:sz w:val="22"/>
          <w:szCs w:val="22"/>
          <w:u w:val="single"/>
        </w:rPr>
      </w:pPr>
    </w:p>
    <w:p>
      <w:pPr>
        <w:pStyle w:val="8"/>
        <w:rPr>
          <w:rFonts w:ascii="Century Gothic" w:hAnsi="Century Gothic"/>
          <w:b/>
          <w:sz w:val="22"/>
          <w:szCs w:val="22"/>
          <w:u w:val="single"/>
        </w:rPr>
      </w:pPr>
    </w:p>
    <w:p>
      <w:pPr>
        <w:pStyle w:val="8"/>
        <w:rPr>
          <w:rFonts w:ascii="Century Gothic" w:hAnsi="Century Gothic"/>
          <w:b/>
          <w:sz w:val="22"/>
          <w:szCs w:val="22"/>
          <w:u w:val="single"/>
        </w:rPr>
      </w:pPr>
      <w:r>
        <w:rPr>
          <w:rFonts w:ascii="Century Gothic" w:hAnsi="Century Gothic"/>
          <w:b/>
          <w:sz w:val="22"/>
          <w:szCs w:val="22"/>
          <w:u w:val="single"/>
        </w:rPr>
        <w:t>Personal Informations:</w:t>
      </w:r>
    </w:p>
    <w:p>
      <w:pPr>
        <w:pStyle w:val="8"/>
        <w:rPr>
          <w:rFonts w:ascii="Century Gothic" w:hAnsi="Century Gothic"/>
          <w:b/>
          <w:sz w:val="22"/>
          <w:szCs w:val="22"/>
          <w:u w:val="single"/>
        </w:rPr>
      </w:pPr>
    </w:p>
    <w:p>
      <w:pPr>
        <w:pStyle w:val="8"/>
        <w:rPr>
          <w:rFonts w:ascii="Century Gothic" w:hAnsi="Century Gothic"/>
          <w:b/>
          <w:sz w:val="22"/>
          <w:szCs w:val="22"/>
        </w:rPr>
      </w:pPr>
      <w:r>
        <w:rPr>
          <w:rFonts w:ascii="Century Gothic" w:hAnsi="Century Gothic"/>
          <w:b/>
          <w:sz w:val="22"/>
          <w:szCs w:val="22"/>
        </w:rPr>
        <w:t xml:space="preserve">            E-mail :                                            </w:t>
      </w:r>
      <w:r>
        <w:fldChar w:fldCharType="begin"/>
      </w:r>
      <w:r>
        <w:instrText xml:space="preserve"> HYPERLINK "mailto:suvasankardas@gmail.com" </w:instrText>
      </w:r>
      <w:r>
        <w:fldChar w:fldCharType="separate"/>
      </w:r>
      <w:r>
        <w:rPr>
          <w:rStyle w:val="5"/>
          <w:rFonts w:ascii="Century Gothic" w:hAnsi="Century Gothic"/>
          <w:b/>
          <w:sz w:val="22"/>
          <w:szCs w:val="22"/>
        </w:rPr>
        <w:t>suvasankardas@gmail.com</w:t>
      </w:r>
      <w:r>
        <w:rPr>
          <w:rStyle w:val="5"/>
          <w:rFonts w:ascii="Century Gothic" w:hAnsi="Century Gothic"/>
          <w:b/>
          <w:sz w:val="22"/>
          <w:szCs w:val="22"/>
        </w:rPr>
        <w:fldChar w:fldCharType="end"/>
      </w:r>
    </w:p>
    <w:p>
      <w:pPr>
        <w:pStyle w:val="8"/>
        <w:rPr>
          <w:rFonts w:ascii="Century Gothic" w:hAnsi="Century Gothic"/>
          <w:b/>
          <w:sz w:val="22"/>
          <w:szCs w:val="22"/>
        </w:rPr>
      </w:pPr>
      <w:r>
        <w:rPr>
          <w:rFonts w:ascii="Century Gothic" w:hAnsi="Century Gothic"/>
          <w:b/>
          <w:sz w:val="22"/>
          <w:szCs w:val="22"/>
        </w:rPr>
        <w:t xml:space="preserve">            Current Mailing Address:              16, J.N. MAITRA SARANI Uttar Baksara </w:t>
      </w:r>
    </w:p>
    <w:p>
      <w:pPr>
        <w:pStyle w:val="8"/>
        <w:ind w:left="3600"/>
        <w:rPr>
          <w:rFonts w:ascii="Century Gothic" w:hAnsi="Century Gothic"/>
          <w:b/>
          <w:sz w:val="22"/>
          <w:szCs w:val="22"/>
        </w:rPr>
      </w:pPr>
      <w:r>
        <w:rPr>
          <w:rFonts w:ascii="Century Gothic" w:hAnsi="Century Gothic"/>
          <w:b/>
          <w:sz w:val="22"/>
          <w:szCs w:val="22"/>
        </w:rPr>
        <w:t xml:space="preserve">          (Faridpur Block), Howrah-711110</w:t>
      </w:r>
    </w:p>
    <w:p>
      <w:pPr>
        <w:pStyle w:val="8"/>
        <w:rPr>
          <w:rFonts w:ascii="Century Gothic" w:hAnsi="Century Gothic"/>
          <w:b/>
          <w:sz w:val="22"/>
          <w:szCs w:val="22"/>
        </w:rPr>
      </w:pPr>
      <w:r>
        <w:rPr>
          <w:rFonts w:ascii="Century Gothic" w:hAnsi="Century Gothic"/>
          <w:b/>
          <w:sz w:val="22"/>
          <w:szCs w:val="22"/>
        </w:rPr>
        <w:t xml:space="preserve">            Contact Number:                          9432883352(M),</w:t>
      </w:r>
      <w:r>
        <w:rPr>
          <w:rFonts w:ascii="Century Gothic" w:hAnsi="Century Gothic"/>
          <w:b/>
          <w:sz w:val="22"/>
          <w:szCs w:val="22"/>
          <w:lang w:val="en-IN"/>
        </w:rPr>
        <w:t>6290513491</w:t>
      </w:r>
    </w:p>
    <w:p>
      <w:pPr>
        <w:pStyle w:val="8"/>
        <w:rPr>
          <w:rFonts w:ascii="Century Gothic" w:hAnsi="Century Gothic"/>
          <w:b/>
          <w:sz w:val="22"/>
          <w:szCs w:val="22"/>
        </w:rPr>
      </w:pPr>
      <w:r>
        <w:rPr>
          <w:rFonts w:ascii="Century Gothic" w:hAnsi="Century Gothic"/>
          <w:b/>
          <w:sz w:val="22"/>
          <w:szCs w:val="22"/>
        </w:rPr>
        <w:t xml:space="preserve">            Date Of Birth:                                  06.01.1979</w:t>
      </w:r>
    </w:p>
    <w:p>
      <w:pPr>
        <w:pStyle w:val="8"/>
        <w:rPr>
          <w:rFonts w:ascii="Century Gothic" w:hAnsi="Century Gothic"/>
          <w:b/>
          <w:sz w:val="22"/>
          <w:szCs w:val="22"/>
        </w:rPr>
      </w:pPr>
      <w:r>
        <w:rPr>
          <w:rFonts w:ascii="Century Gothic" w:hAnsi="Century Gothic"/>
          <w:b/>
          <w:sz w:val="22"/>
          <w:szCs w:val="22"/>
        </w:rPr>
        <w:t xml:space="preserve">             Sex                :                                 Male</w:t>
      </w:r>
    </w:p>
    <w:p>
      <w:pPr>
        <w:pStyle w:val="8"/>
        <w:rPr>
          <w:rFonts w:ascii="Century Gothic" w:hAnsi="Century Gothic"/>
          <w:b/>
          <w:sz w:val="22"/>
          <w:szCs w:val="22"/>
        </w:rPr>
      </w:pPr>
      <w:r>
        <w:rPr>
          <w:rFonts w:ascii="Century Gothic" w:hAnsi="Century Gothic"/>
          <w:b/>
          <w:sz w:val="22"/>
          <w:szCs w:val="22"/>
        </w:rPr>
        <w:t xml:space="preserve">             Nationality   :                                 Indian</w:t>
      </w:r>
    </w:p>
    <w:p>
      <w:pPr>
        <w:pStyle w:val="8"/>
        <w:rPr>
          <w:rFonts w:ascii="Century Gothic" w:hAnsi="Century Gothic"/>
          <w:b/>
          <w:sz w:val="22"/>
          <w:szCs w:val="22"/>
        </w:rPr>
      </w:pPr>
      <w:r>
        <w:rPr>
          <w:rFonts w:ascii="Century Gothic" w:hAnsi="Century Gothic"/>
          <w:b/>
          <w:sz w:val="22"/>
          <w:szCs w:val="22"/>
        </w:rPr>
        <w:t xml:space="preserve">            Language Known :                        English(England), Hindi , Bengali</w:t>
      </w:r>
    </w:p>
    <w:p>
      <w:pPr>
        <w:pStyle w:val="8"/>
        <w:rPr>
          <w:rFonts w:ascii="Century Gothic" w:hAnsi="Century Gothic"/>
          <w:b/>
          <w:sz w:val="22"/>
          <w:szCs w:val="22"/>
        </w:rPr>
      </w:pPr>
      <w:r>
        <w:rPr>
          <w:rFonts w:ascii="Century Gothic" w:hAnsi="Century Gothic"/>
          <w:b/>
          <w:sz w:val="22"/>
          <w:szCs w:val="22"/>
        </w:rPr>
        <w:t xml:space="preserve">             Hobbies:                                        Reading books etc.</w:t>
      </w:r>
    </w:p>
    <w:p>
      <w:pPr>
        <w:pStyle w:val="8"/>
        <w:rPr>
          <w:rFonts w:ascii="Century Gothic" w:hAnsi="Century Gothic"/>
          <w:b/>
          <w:sz w:val="22"/>
          <w:szCs w:val="22"/>
        </w:rPr>
      </w:pPr>
      <w:r>
        <w:rPr>
          <w:rFonts w:ascii="Century Gothic" w:hAnsi="Century Gothic"/>
          <w:b/>
          <w:sz w:val="22"/>
          <w:szCs w:val="22"/>
        </w:rPr>
        <w:t xml:space="preserve">            Passport No:                                   H5098837</w:t>
      </w:r>
    </w:p>
    <w:p>
      <w:pPr>
        <w:pStyle w:val="8"/>
        <w:rPr>
          <w:rFonts w:ascii="Century Gothic" w:hAnsi="Century Gothic"/>
          <w:b/>
          <w:sz w:val="22"/>
          <w:szCs w:val="22"/>
        </w:rPr>
      </w:pPr>
    </w:p>
    <w:p>
      <w:pPr>
        <w:pStyle w:val="8"/>
        <w:rPr>
          <w:rFonts w:ascii="Century Gothic" w:hAnsi="Century Gothic"/>
          <w:b/>
          <w:sz w:val="22"/>
          <w:szCs w:val="22"/>
        </w:rPr>
      </w:pPr>
      <w:r>
        <w:rPr>
          <w:rFonts w:ascii="Century Gothic" w:hAnsi="Century Gothic"/>
          <w:b/>
          <w:sz w:val="22"/>
          <w:szCs w:val="22"/>
        </w:rPr>
        <w:t>Declaration:</w:t>
      </w:r>
    </w:p>
    <w:p>
      <w:pPr>
        <w:pStyle w:val="8"/>
        <w:jc w:val="both"/>
        <w:rPr>
          <w:rFonts w:ascii="Century Gothic" w:hAnsi="Century Gothic"/>
          <w:sz w:val="22"/>
          <w:szCs w:val="22"/>
        </w:rPr>
      </w:pPr>
      <w:r>
        <w:rPr>
          <w:rFonts w:ascii="Century Gothic" w:hAnsi="Century Gothic"/>
          <w:b/>
          <w:sz w:val="22"/>
          <w:szCs w:val="22"/>
        </w:rPr>
        <w:t xml:space="preserve">                             </w:t>
      </w:r>
      <w:r>
        <w:rPr>
          <w:rFonts w:ascii="Century Gothic" w:hAnsi="Century Gothic"/>
          <w:sz w:val="22"/>
          <w:szCs w:val="22"/>
        </w:rPr>
        <w:t xml:space="preserve"> I hereby declare that the above mentioned information is correct up to my knowledge and I bear responsibility for the correctness of the above mentioned particulars.</w:t>
      </w:r>
    </w:p>
    <w:p>
      <w:pPr>
        <w:pStyle w:val="8"/>
        <w:jc w:val="both"/>
        <w:rPr>
          <w:rFonts w:ascii="Century Gothic" w:hAnsi="Century Gothic"/>
          <w:sz w:val="22"/>
          <w:szCs w:val="22"/>
        </w:rPr>
      </w:pPr>
      <w:r>
        <w:rPr>
          <w:rFonts w:ascii="Century Gothic" w:hAnsi="Century Gothic"/>
          <w:sz w:val="22"/>
          <w:szCs w:val="22"/>
        </w:rPr>
        <w:t xml:space="preserve">                         </w:t>
      </w:r>
    </w:p>
    <w:p>
      <w:pPr>
        <w:pStyle w:val="8"/>
        <w:rPr>
          <w:rFonts w:ascii="Century Gothic" w:hAnsi="Century Gothic"/>
          <w:b/>
          <w:sz w:val="22"/>
          <w:szCs w:val="22"/>
        </w:rPr>
      </w:pPr>
      <w:r>
        <w:rPr>
          <w:rFonts w:ascii="Century Gothic" w:hAnsi="Century Gothic"/>
          <w:b/>
          <w:sz w:val="22"/>
          <w:szCs w:val="22"/>
        </w:rPr>
        <w:t xml:space="preserve">                                                                </w:t>
      </w:r>
    </w:p>
    <w:p>
      <w:pPr>
        <w:pStyle w:val="8"/>
        <w:rPr>
          <w:rFonts w:ascii="Century Gothic" w:hAnsi="Century Gothic"/>
          <w:b/>
          <w:sz w:val="22"/>
          <w:szCs w:val="22"/>
        </w:rPr>
      </w:pPr>
      <w:r>
        <w:rPr>
          <w:rFonts w:ascii="Century Gothic" w:hAnsi="Century Gothic"/>
          <w:b/>
          <w:sz w:val="22"/>
          <w:szCs w:val="22"/>
        </w:rPr>
        <w:t xml:space="preserve">   Date:</w:t>
      </w:r>
    </w:p>
    <w:p>
      <w:pPr>
        <w:pStyle w:val="8"/>
        <w:rPr>
          <w:rFonts w:ascii="Century Gothic" w:hAnsi="Century Gothic"/>
          <w:b/>
          <w:sz w:val="22"/>
          <w:szCs w:val="22"/>
        </w:rPr>
      </w:pPr>
      <w:r>
        <w:rPr>
          <w:rFonts w:ascii="Century Gothic" w:hAnsi="Century Gothic"/>
          <w:b/>
          <w:sz w:val="22"/>
          <w:szCs w:val="22"/>
        </w:rPr>
        <w:t xml:space="preserve">   Place:                                                                                                        </w:t>
      </w:r>
      <w:r>
        <w:rPr>
          <w:rFonts w:ascii="Century Gothic" w:hAnsi="Century Gothic"/>
          <w:b/>
          <w:sz w:val="22"/>
          <w:szCs w:val="22"/>
          <w:lang w:val="en-IN"/>
        </w:rPr>
        <w:tab/>
      </w:r>
      <w:r>
        <w:rPr>
          <w:rFonts w:ascii="Century Gothic" w:hAnsi="Century Gothic"/>
          <w:b/>
          <w:sz w:val="22"/>
          <w:szCs w:val="22"/>
          <w:lang w:val="en-IN"/>
        </w:rPr>
        <w:tab/>
      </w:r>
      <w:r>
        <w:rPr>
          <w:rFonts w:ascii="Century Gothic" w:hAnsi="Century Gothic"/>
          <w:b/>
          <w:sz w:val="22"/>
          <w:szCs w:val="22"/>
          <w:lang w:val="en-IN"/>
        </w:rPr>
        <w:tab/>
      </w:r>
      <w:r>
        <w:rPr>
          <w:rFonts w:ascii="Century Gothic" w:hAnsi="Century Gothic"/>
          <w:b/>
          <w:sz w:val="22"/>
          <w:szCs w:val="22"/>
          <w:lang w:val="en-IN"/>
        </w:rPr>
        <w:tab/>
      </w:r>
      <w:r>
        <w:rPr>
          <w:rFonts w:ascii="Century Gothic" w:hAnsi="Century Gothic"/>
          <w:b/>
          <w:sz w:val="22"/>
          <w:szCs w:val="22"/>
          <w:lang w:val="en-IN"/>
        </w:rPr>
        <w:tab/>
      </w:r>
      <w:r>
        <w:rPr>
          <w:rFonts w:ascii="Century Gothic" w:hAnsi="Century Gothic"/>
          <w:b/>
          <w:sz w:val="22"/>
          <w:szCs w:val="22"/>
          <w:lang w:val="en-IN"/>
        </w:rPr>
        <w:tab/>
      </w:r>
      <w:r>
        <w:rPr>
          <w:rFonts w:ascii="Century Gothic" w:hAnsi="Century Gothic"/>
          <w:b/>
          <w:sz w:val="22"/>
          <w:szCs w:val="22"/>
          <w:lang w:val="en-IN"/>
        </w:rPr>
        <w:tab/>
      </w:r>
      <w:r>
        <w:rPr>
          <w:rFonts w:ascii="Century Gothic" w:hAnsi="Century Gothic"/>
          <w:b/>
          <w:sz w:val="22"/>
          <w:szCs w:val="22"/>
          <w:lang w:val="en-IN"/>
        </w:rPr>
        <w:tab/>
      </w:r>
      <w:r>
        <w:rPr>
          <w:rFonts w:ascii="Century Gothic" w:hAnsi="Century Gothic"/>
          <w:b/>
          <w:sz w:val="22"/>
          <w:szCs w:val="22"/>
          <w:lang w:val="en-IN"/>
        </w:rPr>
        <w:tab/>
      </w:r>
      <w:r>
        <w:rPr>
          <w:rFonts w:ascii="Century Gothic" w:hAnsi="Century Gothic"/>
          <w:b/>
          <w:sz w:val="22"/>
          <w:szCs w:val="22"/>
        </w:rPr>
        <w:t>Suva Sankar Das</w:t>
      </w: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8"/>
        <w:rPr>
          <w:rFonts w:ascii="Century Gothic" w:hAnsi="Century Gothic"/>
          <w:b/>
          <w:sz w:val="22"/>
          <w:szCs w:val="22"/>
        </w:rPr>
      </w:pPr>
    </w:p>
    <w:p>
      <w:pPr>
        <w:pStyle w:val="7"/>
        <w:numPr>
          <w:ilvl w:val="0"/>
          <w:numId w:val="7"/>
        </w:numPr>
        <w:rPr>
          <w:rFonts w:ascii="Century Gothic" w:hAnsi="Century Gothic"/>
        </w:rPr>
      </w:pPr>
      <w:r>
        <w:rPr>
          <w:rFonts w:ascii="Century Gothic" w:hAnsi="Century Gothic"/>
        </w:rPr>
        <w:t>Appraisal of Credit facility (Working Capital; FB and NFB) , TL and Short Term Loan, Unsecured Loan .</w:t>
      </w:r>
    </w:p>
    <w:p>
      <w:pPr>
        <w:pStyle w:val="7"/>
        <w:rPr>
          <w:rFonts w:ascii="Century Gothic" w:hAnsi="Century Gothic"/>
        </w:rPr>
      </w:pPr>
    </w:p>
    <w:p>
      <w:pPr>
        <w:pStyle w:val="7"/>
        <w:numPr>
          <w:ilvl w:val="0"/>
          <w:numId w:val="7"/>
        </w:numPr>
        <w:rPr>
          <w:rFonts w:ascii="Century Gothic" w:hAnsi="Century Gothic"/>
        </w:rPr>
      </w:pPr>
      <w:r>
        <w:rPr>
          <w:rFonts w:ascii="Century Gothic" w:hAnsi="Century Gothic"/>
        </w:rPr>
        <w:t>Documentation, charge creation and satisfaction of Working capital (FB,NFB),TL, and Short Term Loan, unsecured Loan.</w:t>
      </w:r>
    </w:p>
    <w:p>
      <w:pPr>
        <w:pStyle w:val="7"/>
        <w:rPr>
          <w:rFonts w:ascii="Century Gothic" w:hAnsi="Century Gothic"/>
        </w:rPr>
      </w:pPr>
    </w:p>
    <w:p>
      <w:pPr>
        <w:pStyle w:val="7"/>
        <w:numPr>
          <w:ilvl w:val="0"/>
          <w:numId w:val="7"/>
        </w:numPr>
        <w:rPr>
          <w:rFonts w:ascii="Century Gothic" w:hAnsi="Century Gothic"/>
        </w:rPr>
      </w:pPr>
      <w:r>
        <w:rPr>
          <w:rFonts w:ascii="Century Gothic" w:hAnsi="Century Gothic"/>
        </w:rPr>
        <w:t>Project work for Textile division and documentation for availing TUF subsidy under TUF scheme for the same. Compliance for Term Loan for the above project as per sanctioned terms and condition of Lender.</w:t>
      </w:r>
    </w:p>
    <w:p>
      <w:pPr>
        <w:pStyle w:val="7"/>
        <w:rPr>
          <w:rFonts w:ascii="Century Gothic" w:hAnsi="Century Gothic"/>
        </w:rPr>
      </w:pPr>
    </w:p>
    <w:p>
      <w:pPr>
        <w:pStyle w:val="7"/>
        <w:numPr>
          <w:ilvl w:val="0"/>
          <w:numId w:val="7"/>
        </w:numPr>
        <w:rPr>
          <w:rFonts w:ascii="Century Gothic" w:hAnsi="Century Gothic"/>
        </w:rPr>
      </w:pPr>
      <w:r>
        <w:rPr>
          <w:rFonts w:ascii="Century Gothic" w:hAnsi="Century Gothic"/>
        </w:rPr>
        <w:t>Monthly Statement</w:t>
      </w:r>
    </w:p>
    <w:p>
      <w:pPr>
        <w:pStyle w:val="7"/>
        <w:rPr>
          <w:rFonts w:ascii="Century Gothic" w:hAnsi="Century Gothic"/>
        </w:rPr>
      </w:pPr>
    </w:p>
    <w:p>
      <w:pPr>
        <w:pStyle w:val="7"/>
        <w:numPr>
          <w:ilvl w:val="0"/>
          <w:numId w:val="8"/>
        </w:numPr>
        <w:rPr>
          <w:rFonts w:ascii="Century Gothic" w:hAnsi="Century Gothic"/>
        </w:rPr>
      </w:pPr>
      <w:r>
        <w:rPr>
          <w:rFonts w:ascii="Century Gothic" w:hAnsi="Century Gothic"/>
        </w:rPr>
        <w:t>Stock and Debtor Statement and allocation of Drawing Power Division wise and bank wise.</w:t>
      </w:r>
    </w:p>
    <w:p>
      <w:pPr>
        <w:pStyle w:val="7"/>
        <w:numPr>
          <w:ilvl w:val="0"/>
          <w:numId w:val="8"/>
        </w:numPr>
        <w:rPr>
          <w:rFonts w:ascii="Century Gothic" w:hAnsi="Century Gothic"/>
        </w:rPr>
      </w:pPr>
      <w:r>
        <w:rPr>
          <w:rFonts w:ascii="Century Gothic" w:hAnsi="Century Gothic"/>
        </w:rPr>
        <w:t>Limit and outstanding position of FB,NFB,Term Loan, Unsecured Loan, Short Term Loan, ICD etc</w:t>
      </w:r>
    </w:p>
    <w:p>
      <w:pPr>
        <w:pStyle w:val="7"/>
        <w:numPr>
          <w:ilvl w:val="0"/>
          <w:numId w:val="8"/>
        </w:numPr>
        <w:rPr>
          <w:rFonts w:ascii="Century Gothic" w:hAnsi="Century Gothic"/>
        </w:rPr>
      </w:pPr>
      <w:r>
        <w:rPr>
          <w:rFonts w:ascii="Century Gothic" w:hAnsi="Century Gothic"/>
        </w:rPr>
        <w:t>Investment position</w:t>
      </w:r>
    </w:p>
    <w:p>
      <w:pPr>
        <w:pStyle w:val="7"/>
        <w:ind w:left="1080"/>
        <w:rPr>
          <w:rFonts w:ascii="Century Gothic" w:hAnsi="Century Gothic"/>
        </w:rPr>
      </w:pPr>
    </w:p>
    <w:p>
      <w:pPr>
        <w:pStyle w:val="7"/>
        <w:numPr>
          <w:ilvl w:val="0"/>
          <w:numId w:val="7"/>
        </w:numPr>
        <w:rPr>
          <w:rFonts w:ascii="Century Gothic" w:hAnsi="Century Gothic"/>
        </w:rPr>
      </w:pPr>
      <w:r>
        <w:rPr>
          <w:rFonts w:ascii="Century Gothic" w:hAnsi="Century Gothic"/>
        </w:rPr>
        <w:t xml:space="preserve">  Preparation of Consortium meeting as well as documents.</w:t>
      </w:r>
    </w:p>
    <w:p>
      <w:pPr>
        <w:pStyle w:val="7"/>
        <w:rPr>
          <w:rFonts w:ascii="Century Gothic" w:hAnsi="Century Gothic"/>
        </w:rPr>
      </w:pPr>
    </w:p>
    <w:p>
      <w:pPr>
        <w:pStyle w:val="7"/>
        <w:numPr>
          <w:ilvl w:val="0"/>
          <w:numId w:val="7"/>
        </w:numPr>
        <w:rPr>
          <w:rFonts w:ascii="Century Gothic" w:hAnsi="Century Gothic"/>
        </w:rPr>
      </w:pPr>
      <w:r>
        <w:rPr>
          <w:rFonts w:ascii="Century Gothic" w:hAnsi="Century Gothic"/>
        </w:rPr>
        <w:t>Liaison  with banks</w:t>
      </w:r>
    </w:p>
    <w:p>
      <w:pPr>
        <w:pStyle w:val="7"/>
        <w:rPr>
          <w:rFonts w:ascii="Century Gothic" w:hAnsi="Century Gothic"/>
        </w:rPr>
      </w:pPr>
    </w:p>
    <w:p>
      <w:pPr>
        <w:pStyle w:val="7"/>
        <w:numPr>
          <w:ilvl w:val="0"/>
          <w:numId w:val="7"/>
        </w:numPr>
        <w:rPr>
          <w:rFonts w:ascii="Century Gothic" w:hAnsi="Century Gothic"/>
        </w:rPr>
      </w:pPr>
      <w:r>
        <w:rPr>
          <w:rFonts w:ascii="Century Gothic" w:hAnsi="Century Gothic"/>
        </w:rPr>
        <w:t>Compliance for credit audit of Lender for credit facility enjoyed by the Co.</w:t>
      </w:r>
    </w:p>
    <w:p>
      <w:pPr>
        <w:pStyle w:val="7"/>
        <w:rPr>
          <w:rFonts w:ascii="Century Gothic" w:hAnsi="Century Gothic"/>
        </w:rPr>
      </w:pPr>
    </w:p>
    <w:p>
      <w:pPr>
        <w:pStyle w:val="7"/>
        <w:numPr>
          <w:ilvl w:val="0"/>
          <w:numId w:val="7"/>
        </w:numPr>
        <w:rPr>
          <w:rFonts w:ascii="Century Gothic" w:hAnsi="Century Gothic"/>
        </w:rPr>
      </w:pPr>
      <w:r>
        <w:rPr>
          <w:rFonts w:ascii="Century Gothic" w:hAnsi="Century Gothic"/>
        </w:rPr>
        <w:t>External Credit Rating on yearly basis with rating agency for bank loan as well as Fixed Deposit.</w:t>
      </w:r>
    </w:p>
    <w:p>
      <w:pPr>
        <w:pStyle w:val="7"/>
        <w:rPr>
          <w:rFonts w:ascii="Century Gothic" w:hAnsi="Century Gothic"/>
        </w:rPr>
      </w:pPr>
    </w:p>
    <w:p>
      <w:pPr>
        <w:pStyle w:val="7"/>
        <w:numPr>
          <w:ilvl w:val="0"/>
          <w:numId w:val="7"/>
        </w:numPr>
        <w:rPr>
          <w:rFonts w:ascii="Century Gothic" w:hAnsi="Century Gothic"/>
        </w:rPr>
      </w:pPr>
      <w:r>
        <w:rPr>
          <w:rFonts w:ascii="Century Gothic" w:hAnsi="Century Gothic"/>
        </w:rPr>
        <w:t>Comparison of budget with Actual.</w:t>
      </w:r>
    </w:p>
    <w:p>
      <w:pPr>
        <w:pStyle w:val="7"/>
        <w:rPr>
          <w:rFonts w:ascii="Century Gothic" w:hAnsi="Century Gothic"/>
        </w:rPr>
      </w:pPr>
    </w:p>
    <w:p>
      <w:pPr>
        <w:pStyle w:val="7"/>
        <w:numPr>
          <w:ilvl w:val="0"/>
          <w:numId w:val="7"/>
        </w:numPr>
        <w:rPr>
          <w:rFonts w:ascii="Century Gothic" w:hAnsi="Century Gothic"/>
        </w:rPr>
      </w:pPr>
      <w:r>
        <w:rPr>
          <w:rFonts w:ascii="Century Gothic" w:hAnsi="Century Gothic"/>
        </w:rPr>
        <w:t>Preparation of TL outstanding and repayment schedule statement and notes in Balance sheet ( Terms of repayment of TL and Others) and Make understand</w:t>
      </w:r>
    </w:p>
    <w:p>
      <w:pPr>
        <w:pStyle w:val="7"/>
        <w:rPr>
          <w:rFonts w:ascii="Century Gothic" w:hAnsi="Century Gothic"/>
        </w:rPr>
      </w:pPr>
    </w:p>
    <w:p>
      <w:pPr>
        <w:pStyle w:val="7"/>
        <w:rPr>
          <w:rFonts w:ascii="Century Gothic" w:hAnsi="Century Gothic"/>
        </w:rPr>
      </w:pPr>
    </w:p>
    <w:p>
      <w:pPr>
        <w:rPr>
          <w:rFonts w:ascii="Century Gothic" w:hAnsi="Century Gothic"/>
        </w:rPr>
      </w:pPr>
    </w:p>
    <w:p>
      <w:pPr>
        <w:rPr>
          <w:rFonts w:ascii="Century Gothic" w:hAnsi="Century Gothic"/>
        </w:rPr>
      </w:pPr>
    </w:p>
    <w:p>
      <w:pPr>
        <w:pStyle w:val="8"/>
        <w:rPr>
          <w:rFonts w:ascii="Century Gothic" w:hAnsi="Century Gothic"/>
          <w:b/>
          <w:sz w:val="22"/>
          <w:szCs w:val="22"/>
        </w:rPr>
      </w:pPr>
    </w:p>
    <w:p>
      <w:pPr>
        <w:rPr>
          <w:rFonts w:ascii="Century Gothic" w:hAnsi="Century Gothic"/>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6985"/>
    </w:sdtPr>
    <w:sdtContent>
      <w:p>
        <w:pPr>
          <w:pStyle w:val="2"/>
          <w:jc w:val="center"/>
        </w:pPr>
        <w:r>
          <w:rPr>
            <w:rFonts w:ascii="Century Gothic" w:hAnsi="Century Gothic"/>
            <w:b/>
          </w:rPr>
          <w:fldChar w:fldCharType="begin"/>
        </w:r>
        <w:r>
          <w:rPr>
            <w:rFonts w:ascii="Century Gothic" w:hAnsi="Century Gothic"/>
            <w:b/>
          </w:rPr>
          <w:instrText xml:space="preserve"> PAGE   \* MERGEFORMAT </w:instrText>
        </w:r>
        <w:r>
          <w:rPr>
            <w:rFonts w:ascii="Century Gothic" w:hAnsi="Century Gothic"/>
            <w:b/>
          </w:rPr>
          <w:fldChar w:fldCharType="separate"/>
        </w:r>
        <w:r>
          <w:rPr>
            <w:rFonts w:ascii="Century Gothic" w:hAnsi="Century Gothic"/>
            <w:b/>
          </w:rPr>
          <w:t>5</w:t>
        </w:r>
        <w:r>
          <w:rPr>
            <w:rFonts w:ascii="Century Gothic" w:hAnsi="Century Gothic"/>
            <w:b/>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01338"/>
    <w:multiLevelType w:val="multilevel"/>
    <w:tmpl w:val="13A01338"/>
    <w:lvl w:ilvl="0" w:tentative="0">
      <w:start w:val="1"/>
      <w:numFmt w:val="bullet"/>
      <w:lvlText w:val=""/>
      <w:lvlJc w:val="left"/>
      <w:pPr>
        <w:ind w:left="1350" w:hanging="360"/>
      </w:pPr>
      <w:rPr>
        <w:rFonts w:hint="default" w:ascii="Wingdings" w:hAnsi="Wingdings"/>
      </w:rPr>
    </w:lvl>
    <w:lvl w:ilvl="1" w:tentative="0">
      <w:start w:val="1"/>
      <w:numFmt w:val="lowerLetter"/>
      <w:lvlText w:val="%2."/>
      <w:lvlJc w:val="left"/>
      <w:pPr>
        <w:ind w:left="2070" w:hanging="360"/>
      </w:pPr>
    </w:lvl>
    <w:lvl w:ilvl="2" w:tentative="0">
      <w:start w:val="1"/>
      <w:numFmt w:val="lowerRoman"/>
      <w:lvlText w:val="%3."/>
      <w:lvlJc w:val="right"/>
      <w:pPr>
        <w:ind w:left="2790" w:hanging="180"/>
      </w:pPr>
    </w:lvl>
    <w:lvl w:ilvl="3" w:tentative="0">
      <w:start w:val="1"/>
      <w:numFmt w:val="decimal"/>
      <w:lvlText w:val="%4."/>
      <w:lvlJc w:val="left"/>
      <w:pPr>
        <w:ind w:left="3510" w:hanging="360"/>
      </w:pPr>
    </w:lvl>
    <w:lvl w:ilvl="4" w:tentative="0">
      <w:start w:val="1"/>
      <w:numFmt w:val="lowerLetter"/>
      <w:lvlText w:val="%5."/>
      <w:lvlJc w:val="left"/>
      <w:pPr>
        <w:ind w:left="4230" w:hanging="360"/>
      </w:pPr>
    </w:lvl>
    <w:lvl w:ilvl="5" w:tentative="0">
      <w:start w:val="1"/>
      <w:numFmt w:val="lowerRoman"/>
      <w:lvlText w:val="%6."/>
      <w:lvlJc w:val="right"/>
      <w:pPr>
        <w:ind w:left="4950" w:hanging="180"/>
      </w:pPr>
    </w:lvl>
    <w:lvl w:ilvl="6" w:tentative="0">
      <w:start w:val="1"/>
      <w:numFmt w:val="decimal"/>
      <w:lvlText w:val="%7."/>
      <w:lvlJc w:val="left"/>
      <w:pPr>
        <w:ind w:left="5670" w:hanging="360"/>
      </w:pPr>
    </w:lvl>
    <w:lvl w:ilvl="7" w:tentative="0">
      <w:start w:val="1"/>
      <w:numFmt w:val="lowerLetter"/>
      <w:lvlText w:val="%8."/>
      <w:lvlJc w:val="left"/>
      <w:pPr>
        <w:ind w:left="6390" w:hanging="360"/>
      </w:pPr>
    </w:lvl>
    <w:lvl w:ilvl="8" w:tentative="0">
      <w:start w:val="1"/>
      <w:numFmt w:val="lowerRoman"/>
      <w:lvlText w:val="%9."/>
      <w:lvlJc w:val="right"/>
      <w:pPr>
        <w:ind w:left="7110" w:hanging="180"/>
      </w:pPr>
    </w:lvl>
  </w:abstractNum>
  <w:abstractNum w:abstractNumId="1">
    <w:nsid w:val="150A6201"/>
    <w:multiLevelType w:val="multilevel"/>
    <w:tmpl w:val="150A6201"/>
    <w:lvl w:ilvl="0" w:tentative="0">
      <w:start w:val="1"/>
      <w:numFmt w:val="bullet"/>
      <w:lvlText w:val=""/>
      <w:lvlJc w:val="left"/>
      <w:pPr>
        <w:ind w:left="1800" w:hanging="360"/>
      </w:pPr>
      <w:rPr>
        <w:rFonts w:hint="default" w:ascii="Wingdings" w:hAnsi="Wingdings"/>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2">
    <w:nsid w:val="181E6744"/>
    <w:multiLevelType w:val="multilevel"/>
    <w:tmpl w:val="181E6744"/>
    <w:lvl w:ilvl="0" w:tentative="0">
      <w:start w:val="1"/>
      <w:numFmt w:val="bullet"/>
      <w:lvlText w:val=""/>
      <w:lvlJc w:val="left"/>
      <w:pPr>
        <w:ind w:left="1800" w:hanging="360"/>
      </w:pPr>
      <w:rPr>
        <w:rFonts w:hint="default" w:ascii="Wingdings" w:hAnsi="Wingdings"/>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
    <w:nsid w:val="204C324C"/>
    <w:multiLevelType w:val="multilevel"/>
    <w:tmpl w:val="204C324C"/>
    <w:lvl w:ilvl="0" w:tentative="0">
      <w:start w:val="1"/>
      <w:numFmt w:val="bullet"/>
      <w:lvlText w:val=""/>
      <w:lvlJc w:val="left"/>
      <w:pPr>
        <w:ind w:left="1890" w:hanging="360"/>
      </w:pPr>
      <w:rPr>
        <w:rFonts w:hint="default" w:ascii="Wingdings" w:hAnsi="Wingdings"/>
      </w:rPr>
    </w:lvl>
    <w:lvl w:ilvl="1" w:tentative="0">
      <w:start w:val="1"/>
      <w:numFmt w:val="bullet"/>
      <w:lvlText w:val="o"/>
      <w:lvlJc w:val="left"/>
      <w:pPr>
        <w:ind w:left="2610" w:hanging="360"/>
      </w:pPr>
      <w:rPr>
        <w:rFonts w:hint="default" w:ascii="Courier New" w:hAnsi="Courier New" w:cs="Courier New"/>
      </w:rPr>
    </w:lvl>
    <w:lvl w:ilvl="2" w:tentative="0">
      <w:start w:val="1"/>
      <w:numFmt w:val="bullet"/>
      <w:lvlText w:val=""/>
      <w:lvlJc w:val="left"/>
      <w:pPr>
        <w:ind w:left="3330" w:hanging="360"/>
      </w:pPr>
      <w:rPr>
        <w:rFonts w:hint="default" w:ascii="Wingdings" w:hAnsi="Wingdings"/>
      </w:rPr>
    </w:lvl>
    <w:lvl w:ilvl="3" w:tentative="0">
      <w:start w:val="1"/>
      <w:numFmt w:val="bullet"/>
      <w:lvlText w:val=""/>
      <w:lvlJc w:val="left"/>
      <w:pPr>
        <w:ind w:left="4050" w:hanging="360"/>
      </w:pPr>
      <w:rPr>
        <w:rFonts w:hint="default" w:ascii="Symbol" w:hAnsi="Symbol"/>
      </w:rPr>
    </w:lvl>
    <w:lvl w:ilvl="4" w:tentative="0">
      <w:start w:val="1"/>
      <w:numFmt w:val="bullet"/>
      <w:lvlText w:val="o"/>
      <w:lvlJc w:val="left"/>
      <w:pPr>
        <w:ind w:left="4770" w:hanging="360"/>
      </w:pPr>
      <w:rPr>
        <w:rFonts w:hint="default" w:ascii="Courier New" w:hAnsi="Courier New" w:cs="Courier New"/>
      </w:rPr>
    </w:lvl>
    <w:lvl w:ilvl="5" w:tentative="0">
      <w:start w:val="1"/>
      <w:numFmt w:val="bullet"/>
      <w:lvlText w:val=""/>
      <w:lvlJc w:val="left"/>
      <w:pPr>
        <w:ind w:left="5490" w:hanging="360"/>
      </w:pPr>
      <w:rPr>
        <w:rFonts w:hint="default" w:ascii="Wingdings" w:hAnsi="Wingdings"/>
      </w:rPr>
    </w:lvl>
    <w:lvl w:ilvl="6" w:tentative="0">
      <w:start w:val="1"/>
      <w:numFmt w:val="bullet"/>
      <w:lvlText w:val=""/>
      <w:lvlJc w:val="left"/>
      <w:pPr>
        <w:ind w:left="6210" w:hanging="360"/>
      </w:pPr>
      <w:rPr>
        <w:rFonts w:hint="default" w:ascii="Symbol" w:hAnsi="Symbol"/>
      </w:rPr>
    </w:lvl>
    <w:lvl w:ilvl="7" w:tentative="0">
      <w:start w:val="1"/>
      <w:numFmt w:val="bullet"/>
      <w:lvlText w:val="o"/>
      <w:lvlJc w:val="left"/>
      <w:pPr>
        <w:ind w:left="6930" w:hanging="360"/>
      </w:pPr>
      <w:rPr>
        <w:rFonts w:hint="default" w:ascii="Courier New" w:hAnsi="Courier New" w:cs="Courier New"/>
      </w:rPr>
    </w:lvl>
    <w:lvl w:ilvl="8" w:tentative="0">
      <w:start w:val="1"/>
      <w:numFmt w:val="bullet"/>
      <w:lvlText w:val=""/>
      <w:lvlJc w:val="left"/>
      <w:pPr>
        <w:ind w:left="7650" w:hanging="360"/>
      </w:pPr>
      <w:rPr>
        <w:rFonts w:hint="default" w:ascii="Wingdings" w:hAnsi="Wingdings"/>
      </w:rPr>
    </w:lvl>
  </w:abstractNum>
  <w:abstractNum w:abstractNumId="4">
    <w:nsid w:val="2FE6398E"/>
    <w:multiLevelType w:val="multilevel"/>
    <w:tmpl w:val="2FE6398E"/>
    <w:lvl w:ilvl="0" w:tentative="0">
      <w:start w:val="1"/>
      <w:numFmt w:val="bullet"/>
      <w:lvlText w:val=""/>
      <w:lvlJc w:val="left"/>
      <w:pPr>
        <w:ind w:left="1926" w:hanging="360"/>
      </w:pPr>
      <w:rPr>
        <w:rFonts w:hint="default" w:ascii="Wingdings" w:hAnsi="Wingdings"/>
      </w:rPr>
    </w:lvl>
    <w:lvl w:ilvl="1" w:tentative="0">
      <w:start w:val="1"/>
      <w:numFmt w:val="bullet"/>
      <w:lvlText w:val="o"/>
      <w:lvlJc w:val="left"/>
      <w:pPr>
        <w:ind w:left="2646" w:hanging="360"/>
      </w:pPr>
      <w:rPr>
        <w:rFonts w:hint="default" w:ascii="Courier New" w:hAnsi="Courier New" w:cs="Courier New"/>
      </w:rPr>
    </w:lvl>
    <w:lvl w:ilvl="2" w:tentative="0">
      <w:start w:val="1"/>
      <w:numFmt w:val="bullet"/>
      <w:lvlText w:val=""/>
      <w:lvlJc w:val="left"/>
      <w:pPr>
        <w:ind w:left="3366" w:hanging="360"/>
      </w:pPr>
      <w:rPr>
        <w:rFonts w:hint="default" w:ascii="Wingdings" w:hAnsi="Wingdings"/>
      </w:rPr>
    </w:lvl>
    <w:lvl w:ilvl="3" w:tentative="0">
      <w:start w:val="1"/>
      <w:numFmt w:val="bullet"/>
      <w:lvlText w:val=""/>
      <w:lvlJc w:val="left"/>
      <w:pPr>
        <w:ind w:left="4086" w:hanging="360"/>
      </w:pPr>
      <w:rPr>
        <w:rFonts w:hint="default" w:ascii="Symbol" w:hAnsi="Symbol"/>
      </w:rPr>
    </w:lvl>
    <w:lvl w:ilvl="4" w:tentative="0">
      <w:start w:val="1"/>
      <w:numFmt w:val="bullet"/>
      <w:lvlText w:val="o"/>
      <w:lvlJc w:val="left"/>
      <w:pPr>
        <w:ind w:left="4806" w:hanging="360"/>
      </w:pPr>
      <w:rPr>
        <w:rFonts w:hint="default" w:ascii="Courier New" w:hAnsi="Courier New" w:cs="Courier New"/>
      </w:rPr>
    </w:lvl>
    <w:lvl w:ilvl="5" w:tentative="0">
      <w:start w:val="1"/>
      <w:numFmt w:val="bullet"/>
      <w:lvlText w:val=""/>
      <w:lvlJc w:val="left"/>
      <w:pPr>
        <w:ind w:left="5526" w:hanging="360"/>
      </w:pPr>
      <w:rPr>
        <w:rFonts w:hint="default" w:ascii="Wingdings" w:hAnsi="Wingdings"/>
      </w:rPr>
    </w:lvl>
    <w:lvl w:ilvl="6" w:tentative="0">
      <w:start w:val="1"/>
      <w:numFmt w:val="bullet"/>
      <w:lvlText w:val=""/>
      <w:lvlJc w:val="left"/>
      <w:pPr>
        <w:ind w:left="6246" w:hanging="360"/>
      </w:pPr>
      <w:rPr>
        <w:rFonts w:hint="default" w:ascii="Symbol" w:hAnsi="Symbol"/>
      </w:rPr>
    </w:lvl>
    <w:lvl w:ilvl="7" w:tentative="0">
      <w:start w:val="1"/>
      <w:numFmt w:val="bullet"/>
      <w:lvlText w:val="o"/>
      <w:lvlJc w:val="left"/>
      <w:pPr>
        <w:ind w:left="6966" w:hanging="360"/>
      </w:pPr>
      <w:rPr>
        <w:rFonts w:hint="default" w:ascii="Courier New" w:hAnsi="Courier New" w:cs="Courier New"/>
      </w:rPr>
    </w:lvl>
    <w:lvl w:ilvl="8" w:tentative="0">
      <w:start w:val="1"/>
      <w:numFmt w:val="bullet"/>
      <w:lvlText w:val=""/>
      <w:lvlJc w:val="left"/>
      <w:pPr>
        <w:ind w:left="7686" w:hanging="360"/>
      </w:pPr>
      <w:rPr>
        <w:rFonts w:hint="default" w:ascii="Wingdings" w:hAnsi="Wingdings"/>
      </w:rPr>
    </w:lvl>
  </w:abstractNum>
  <w:abstractNum w:abstractNumId="5">
    <w:nsid w:val="3BF974AF"/>
    <w:multiLevelType w:val="multilevel"/>
    <w:tmpl w:val="3BF974AF"/>
    <w:lvl w:ilvl="0" w:tentative="0">
      <w:start w:val="1"/>
      <w:numFmt w:val="bullet"/>
      <w:lvlText w:val=""/>
      <w:lvlJc w:val="left"/>
      <w:pPr>
        <w:ind w:left="1530" w:hanging="360"/>
      </w:pPr>
      <w:rPr>
        <w:rFonts w:hint="default" w:ascii="Wingdings" w:hAnsi="Wingdings"/>
      </w:rPr>
    </w:lvl>
    <w:lvl w:ilvl="1" w:tentative="0">
      <w:start w:val="1"/>
      <w:numFmt w:val="lowerLetter"/>
      <w:lvlText w:val="%2."/>
      <w:lvlJc w:val="left"/>
      <w:pPr>
        <w:ind w:left="2250" w:hanging="360"/>
      </w:pPr>
    </w:lvl>
    <w:lvl w:ilvl="2" w:tentative="0">
      <w:start w:val="1"/>
      <w:numFmt w:val="lowerRoman"/>
      <w:lvlText w:val="%3."/>
      <w:lvlJc w:val="right"/>
      <w:pPr>
        <w:ind w:left="2970" w:hanging="180"/>
      </w:pPr>
    </w:lvl>
    <w:lvl w:ilvl="3" w:tentative="0">
      <w:start w:val="1"/>
      <w:numFmt w:val="decimal"/>
      <w:lvlText w:val="%4."/>
      <w:lvlJc w:val="left"/>
      <w:pPr>
        <w:ind w:left="3690" w:hanging="360"/>
      </w:pPr>
    </w:lvl>
    <w:lvl w:ilvl="4" w:tentative="0">
      <w:start w:val="1"/>
      <w:numFmt w:val="lowerLetter"/>
      <w:lvlText w:val="%5."/>
      <w:lvlJc w:val="left"/>
      <w:pPr>
        <w:ind w:left="4410" w:hanging="360"/>
      </w:pPr>
    </w:lvl>
    <w:lvl w:ilvl="5" w:tentative="0">
      <w:start w:val="1"/>
      <w:numFmt w:val="lowerRoman"/>
      <w:lvlText w:val="%6."/>
      <w:lvlJc w:val="right"/>
      <w:pPr>
        <w:ind w:left="5130" w:hanging="180"/>
      </w:pPr>
    </w:lvl>
    <w:lvl w:ilvl="6" w:tentative="0">
      <w:start w:val="1"/>
      <w:numFmt w:val="decimal"/>
      <w:lvlText w:val="%7."/>
      <w:lvlJc w:val="left"/>
      <w:pPr>
        <w:ind w:left="5850" w:hanging="360"/>
      </w:pPr>
    </w:lvl>
    <w:lvl w:ilvl="7" w:tentative="0">
      <w:start w:val="1"/>
      <w:numFmt w:val="lowerLetter"/>
      <w:lvlText w:val="%8."/>
      <w:lvlJc w:val="left"/>
      <w:pPr>
        <w:ind w:left="6570" w:hanging="360"/>
      </w:pPr>
    </w:lvl>
    <w:lvl w:ilvl="8" w:tentative="0">
      <w:start w:val="1"/>
      <w:numFmt w:val="lowerRoman"/>
      <w:lvlText w:val="%9."/>
      <w:lvlJc w:val="right"/>
      <w:pPr>
        <w:ind w:left="7290" w:hanging="180"/>
      </w:pPr>
    </w:lvl>
  </w:abstractNum>
  <w:abstractNum w:abstractNumId="6">
    <w:nsid w:val="5E194253"/>
    <w:multiLevelType w:val="multilevel"/>
    <w:tmpl w:val="5E19425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3DE0017"/>
    <w:multiLevelType w:val="multilevel"/>
    <w:tmpl w:val="63DE001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4"/>
  </w:num>
  <w:num w:numId="3">
    <w:abstractNumId w:val="5"/>
  </w:num>
  <w:num w:numId="4">
    <w:abstractNumId w:val="3"/>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2"/>
  </w:compat>
  <w:rsids>
    <w:rsidRoot w:val="00FC02D0"/>
    <w:rsid w:val="0001093F"/>
    <w:rsid w:val="000131C7"/>
    <w:rsid w:val="0001382A"/>
    <w:rsid w:val="000A322F"/>
    <w:rsid w:val="000A3B2D"/>
    <w:rsid w:val="000E234B"/>
    <w:rsid w:val="000E2EFA"/>
    <w:rsid w:val="00122D05"/>
    <w:rsid w:val="00127C8F"/>
    <w:rsid w:val="00135083"/>
    <w:rsid w:val="00145F1F"/>
    <w:rsid w:val="00151731"/>
    <w:rsid w:val="001B4F13"/>
    <w:rsid w:val="001C1BF7"/>
    <w:rsid w:val="00234583"/>
    <w:rsid w:val="0026243C"/>
    <w:rsid w:val="00265DC2"/>
    <w:rsid w:val="00293A3A"/>
    <w:rsid w:val="002A49D7"/>
    <w:rsid w:val="002A4FB6"/>
    <w:rsid w:val="002F050D"/>
    <w:rsid w:val="002F3C30"/>
    <w:rsid w:val="003024E8"/>
    <w:rsid w:val="0030617E"/>
    <w:rsid w:val="003149AE"/>
    <w:rsid w:val="0032781C"/>
    <w:rsid w:val="003C3F3C"/>
    <w:rsid w:val="003D4E5F"/>
    <w:rsid w:val="003D6EC5"/>
    <w:rsid w:val="003F07FE"/>
    <w:rsid w:val="004020D1"/>
    <w:rsid w:val="00442093"/>
    <w:rsid w:val="004442A2"/>
    <w:rsid w:val="00477934"/>
    <w:rsid w:val="00483C3E"/>
    <w:rsid w:val="00492454"/>
    <w:rsid w:val="004C308A"/>
    <w:rsid w:val="00501DFC"/>
    <w:rsid w:val="00526241"/>
    <w:rsid w:val="005679F0"/>
    <w:rsid w:val="00574194"/>
    <w:rsid w:val="00594774"/>
    <w:rsid w:val="005B1201"/>
    <w:rsid w:val="005C4ACA"/>
    <w:rsid w:val="005E756E"/>
    <w:rsid w:val="005F13BA"/>
    <w:rsid w:val="0063167D"/>
    <w:rsid w:val="00632220"/>
    <w:rsid w:val="006357D8"/>
    <w:rsid w:val="00635AAE"/>
    <w:rsid w:val="00677FE6"/>
    <w:rsid w:val="00681292"/>
    <w:rsid w:val="0068634E"/>
    <w:rsid w:val="006A279F"/>
    <w:rsid w:val="006D30FA"/>
    <w:rsid w:val="006F198A"/>
    <w:rsid w:val="00701ED9"/>
    <w:rsid w:val="00710CE0"/>
    <w:rsid w:val="00712812"/>
    <w:rsid w:val="00712C72"/>
    <w:rsid w:val="00727965"/>
    <w:rsid w:val="00766061"/>
    <w:rsid w:val="00770482"/>
    <w:rsid w:val="007A1B3A"/>
    <w:rsid w:val="007D2F4A"/>
    <w:rsid w:val="0082396B"/>
    <w:rsid w:val="008404D9"/>
    <w:rsid w:val="00850F80"/>
    <w:rsid w:val="00855AAD"/>
    <w:rsid w:val="00855FA7"/>
    <w:rsid w:val="00875EF9"/>
    <w:rsid w:val="00880E11"/>
    <w:rsid w:val="008964FE"/>
    <w:rsid w:val="008A7DE2"/>
    <w:rsid w:val="008C27CE"/>
    <w:rsid w:val="008E3051"/>
    <w:rsid w:val="009259D1"/>
    <w:rsid w:val="00932AEB"/>
    <w:rsid w:val="009469DD"/>
    <w:rsid w:val="00947E44"/>
    <w:rsid w:val="0095345A"/>
    <w:rsid w:val="00953567"/>
    <w:rsid w:val="00972592"/>
    <w:rsid w:val="00973FAD"/>
    <w:rsid w:val="0098403C"/>
    <w:rsid w:val="0098599C"/>
    <w:rsid w:val="00991C62"/>
    <w:rsid w:val="009A65E4"/>
    <w:rsid w:val="009C0C35"/>
    <w:rsid w:val="00A15D51"/>
    <w:rsid w:val="00A259DA"/>
    <w:rsid w:val="00A37C55"/>
    <w:rsid w:val="00A503CA"/>
    <w:rsid w:val="00A90E01"/>
    <w:rsid w:val="00AC07C3"/>
    <w:rsid w:val="00AC239D"/>
    <w:rsid w:val="00AF015E"/>
    <w:rsid w:val="00AF22EB"/>
    <w:rsid w:val="00B0770A"/>
    <w:rsid w:val="00B17320"/>
    <w:rsid w:val="00B17F63"/>
    <w:rsid w:val="00B21C35"/>
    <w:rsid w:val="00B2391D"/>
    <w:rsid w:val="00B34D14"/>
    <w:rsid w:val="00B355D0"/>
    <w:rsid w:val="00B80C99"/>
    <w:rsid w:val="00B923B4"/>
    <w:rsid w:val="00B95E4D"/>
    <w:rsid w:val="00BA277E"/>
    <w:rsid w:val="00BC55F1"/>
    <w:rsid w:val="00BF6481"/>
    <w:rsid w:val="00C36876"/>
    <w:rsid w:val="00C47FC5"/>
    <w:rsid w:val="00C6281C"/>
    <w:rsid w:val="00C92EB1"/>
    <w:rsid w:val="00CD37AE"/>
    <w:rsid w:val="00CE0A26"/>
    <w:rsid w:val="00CF7AC4"/>
    <w:rsid w:val="00D0305F"/>
    <w:rsid w:val="00D224CE"/>
    <w:rsid w:val="00D62F76"/>
    <w:rsid w:val="00D756B3"/>
    <w:rsid w:val="00DB4DDF"/>
    <w:rsid w:val="00DE395C"/>
    <w:rsid w:val="00E020A2"/>
    <w:rsid w:val="00E17029"/>
    <w:rsid w:val="00E21F8F"/>
    <w:rsid w:val="00EB7CAC"/>
    <w:rsid w:val="00ED377A"/>
    <w:rsid w:val="00ED4250"/>
    <w:rsid w:val="00EE4348"/>
    <w:rsid w:val="00EE62C7"/>
    <w:rsid w:val="00F4015D"/>
    <w:rsid w:val="00F454F0"/>
    <w:rsid w:val="00FA0CEF"/>
    <w:rsid w:val="00FA2872"/>
    <w:rsid w:val="00FA4FAB"/>
    <w:rsid w:val="00FB06E3"/>
    <w:rsid w:val="00FC02D0"/>
    <w:rsid w:val="00FC225E"/>
    <w:rsid w:val="00FD1CA3"/>
    <w:rsid w:val="04897F7F"/>
    <w:rsid w:val="09732E7C"/>
    <w:rsid w:val="0F7428F0"/>
    <w:rsid w:val="1BCF10E8"/>
    <w:rsid w:val="1BF047B9"/>
    <w:rsid w:val="22AF2E58"/>
    <w:rsid w:val="26CE2CA7"/>
    <w:rsid w:val="28660556"/>
    <w:rsid w:val="2AFE1316"/>
    <w:rsid w:val="3B172582"/>
    <w:rsid w:val="3E655D3F"/>
    <w:rsid w:val="423617AC"/>
    <w:rsid w:val="445F6C0B"/>
    <w:rsid w:val="49570B99"/>
    <w:rsid w:val="4BD253FF"/>
    <w:rsid w:val="51807942"/>
    <w:rsid w:val="52B510DA"/>
    <w:rsid w:val="56883812"/>
    <w:rsid w:val="60AA72A2"/>
    <w:rsid w:val="66C06FBE"/>
    <w:rsid w:val="6A41628D"/>
    <w:rsid w:val="6B674D43"/>
    <w:rsid w:val="6C731A75"/>
    <w:rsid w:val="71331356"/>
    <w:rsid w:val="73B958D9"/>
    <w:rsid w:val="79A46AE3"/>
    <w:rsid w:val="7FCD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680"/>
        <w:tab w:val="right" w:pos="9360"/>
      </w:tabs>
      <w:spacing w:after="0" w:line="240" w:lineRule="auto"/>
    </w:pPr>
  </w:style>
  <w:style w:type="paragraph" w:styleId="3">
    <w:name w:val="header"/>
    <w:basedOn w:val="1"/>
    <w:link w:val="9"/>
    <w:unhideWhenUsed/>
    <w:uiPriority w:val="99"/>
    <w:pPr>
      <w:tabs>
        <w:tab w:val="center" w:pos="4680"/>
        <w:tab w:val="right" w:pos="9360"/>
      </w:tabs>
      <w:spacing w:after="0" w:line="240" w:lineRule="auto"/>
    </w:pPr>
  </w:style>
  <w:style w:type="character" w:styleId="5">
    <w:name w:val="Hyperlink"/>
    <w:basedOn w:val="4"/>
    <w:uiPriority w:val="0"/>
    <w:rPr>
      <w:color w:val="0000FF"/>
      <w:u w:val="single"/>
    </w:rPr>
  </w:style>
  <w:style w:type="paragraph" w:customStyle="1" w:styleId="7">
    <w:name w:val="List Paragraph"/>
    <w:basedOn w:val="1"/>
    <w:qFormat/>
    <w:uiPriority w:val="34"/>
    <w:pPr>
      <w:ind w:left="720"/>
      <w:contextualSpacing/>
    </w:pPr>
  </w:style>
  <w:style w:type="paragraph" w:customStyle="1" w:styleId="8">
    <w:name w:val="No Spacing"/>
    <w:qFormat/>
    <w:uiPriority w:val="0"/>
    <w:pPr>
      <w:spacing w:after="0" w:line="240" w:lineRule="auto"/>
    </w:pPr>
    <w:rPr>
      <w:rFonts w:ascii="Times New Roman" w:hAnsi="Times New Roman" w:eastAsia="Times New Roman" w:cs="Times New Roman"/>
      <w:sz w:val="24"/>
      <w:szCs w:val="24"/>
      <w:lang w:val="en-US" w:eastAsia="en-US" w:bidi="ar-SA"/>
    </w:rPr>
  </w:style>
  <w:style w:type="character" w:customStyle="1" w:styleId="9">
    <w:name w:val="Header Char"/>
    <w:basedOn w:val="4"/>
    <w:link w:val="3"/>
    <w:semiHidden/>
    <w:uiPriority w:val="99"/>
  </w:style>
  <w:style w:type="character" w:customStyle="1" w:styleId="10">
    <w:name w:val="Footer Char"/>
    <w:basedOn w:val="4"/>
    <w:link w:val="2"/>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951</Words>
  <Characters>5424</Characters>
  <Lines>45</Lines>
  <Paragraphs>12</Paragraphs>
  <ScaleCrop>false</ScaleCrop>
  <LinksUpToDate>false</LinksUpToDate>
  <CharactersWithSpaces>6363</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2016-07-05T11:26:00Z</dcterms:created>
  <dc:creator>gillander</dc:creator>
  <cp:lastModifiedBy>Lenovo</cp:lastModifiedBy>
  <cp:lastPrinted>2017-08-07T06:54:00Z</cp:lastPrinted>
  <dcterms:modified xsi:type="dcterms:W3CDTF">2019-04-14T04:51:51Z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