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05" w:rsidRPr="00A52AA7" w:rsidRDefault="00564505" w:rsidP="00A52AA7">
      <w:pPr>
        <w:ind w:left="2693" w:right="2664"/>
        <w:jc w:val="center"/>
        <w:rPr>
          <w:rFonts w:ascii="Candara" w:eastAsia="Candara" w:hAnsi="Candara" w:cs="Candara"/>
          <w:b/>
          <w:color w:val="4A4429"/>
          <w:sz w:val="10"/>
          <w:szCs w:val="10"/>
        </w:rPr>
      </w:pPr>
    </w:p>
    <w:p w:rsidR="00250B0E" w:rsidRDefault="002D6329" w:rsidP="00590437">
      <w:pPr>
        <w:tabs>
          <w:tab w:val="left" w:pos="9090"/>
        </w:tabs>
        <w:spacing w:before="40"/>
        <w:ind w:left="1620" w:right="1570"/>
        <w:jc w:val="center"/>
        <w:rPr>
          <w:rFonts w:ascii="Candara" w:eastAsia="Candara" w:hAnsi="Candara" w:cs="Candara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125730</wp:posOffset>
            </wp:positionV>
            <wp:extent cx="685800" cy="838200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04EA">
        <w:rPr>
          <w:rFonts w:ascii="Candara" w:eastAsia="Candara" w:hAnsi="Candara" w:cs="Candara"/>
          <w:b/>
          <w:color w:val="4A4429"/>
          <w:sz w:val="37"/>
          <w:szCs w:val="37"/>
        </w:rPr>
        <w:t xml:space="preserve">   </w:t>
      </w:r>
      <w:r>
        <w:rPr>
          <w:rFonts w:ascii="Candara" w:eastAsia="Candara" w:hAnsi="Candara" w:cs="Candara"/>
          <w:b/>
          <w:color w:val="4A4429"/>
          <w:sz w:val="37"/>
          <w:szCs w:val="37"/>
        </w:rPr>
        <w:t>LENIN CHANDRASEKHAR.M.P</w:t>
      </w:r>
    </w:p>
    <w:p w:rsidR="00250B0E" w:rsidRDefault="00362713">
      <w:pPr>
        <w:spacing w:before="31"/>
        <w:ind w:left="2402" w:right="2378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b/>
          <w:color w:val="4A4429"/>
          <w:sz w:val="18"/>
          <w:szCs w:val="18"/>
        </w:rPr>
        <w:t>Mobile:</w:t>
      </w:r>
      <w:r>
        <w:rPr>
          <w:rFonts w:ascii="Candara" w:eastAsia="Candara" w:hAnsi="Candara" w:cs="Candara"/>
          <w:b/>
          <w:color w:val="4A4429"/>
          <w:spacing w:val="27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4A4429"/>
          <w:sz w:val="18"/>
          <w:szCs w:val="18"/>
        </w:rPr>
        <w:t>+</w:t>
      </w:r>
      <w:r w:rsidR="00786AC3">
        <w:rPr>
          <w:rFonts w:ascii="Candara" w:eastAsia="Candara" w:hAnsi="Candara" w:cs="Candara"/>
          <w:color w:val="4A4429"/>
          <w:sz w:val="18"/>
          <w:szCs w:val="18"/>
        </w:rPr>
        <w:t>7034644443</w:t>
      </w:r>
      <w:r>
        <w:rPr>
          <w:rFonts w:ascii="Candara" w:eastAsia="Candara" w:hAnsi="Candara" w:cs="Candara"/>
          <w:color w:val="4A4429"/>
          <w:spacing w:val="31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4A4429"/>
          <w:sz w:val="18"/>
          <w:szCs w:val="18"/>
        </w:rPr>
        <w:t>~</w:t>
      </w:r>
      <w:r>
        <w:rPr>
          <w:rFonts w:ascii="Candara" w:eastAsia="Candara" w:hAnsi="Candara" w:cs="Candara"/>
          <w:color w:val="4A4429"/>
          <w:spacing w:val="3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color w:val="4A4429"/>
          <w:sz w:val="18"/>
          <w:szCs w:val="18"/>
        </w:rPr>
        <w:t>E-M</w:t>
      </w:r>
      <w:r>
        <w:rPr>
          <w:rFonts w:ascii="Candara" w:eastAsia="Candara" w:hAnsi="Candara" w:cs="Candara"/>
          <w:b/>
          <w:color w:val="4A4429"/>
          <w:spacing w:val="5"/>
          <w:sz w:val="18"/>
          <w:szCs w:val="18"/>
        </w:rPr>
        <w:t>a</w:t>
      </w:r>
      <w:r>
        <w:rPr>
          <w:rFonts w:ascii="Candara" w:eastAsia="Candara" w:hAnsi="Candara" w:cs="Candara"/>
          <w:b/>
          <w:color w:val="4A4429"/>
          <w:sz w:val="18"/>
          <w:szCs w:val="18"/>
        </w:rPr>
        <w:t>il:</w:t>
      </w:r>
      <w:r>
        <w:rPr>
          <w:rFonts w:ascii="Candara" w:eastAsia="Candara" w:hAnsi="Candara" w:cs="Candara"/>
          <w:b/>
          <w:color w:val="4A4429"/>
          <w:spacing w:val="22"/>
          <w:sz w:val="18"/>
          <w:szCs w:val="18"/>
        </w:rPr>
        <w:t xml:space="preserve"> </w:t>
      </w:r>
      <w:r w:rsidR="002D6329">
        <w:rPr>
          <w:rFonts w:ascii="Candara" w:hAnsi="Candara"/>
          <w:sz w:val="18"/>
          <w:szCs w:val="18"/>
        </w:rPr>
        <w:t>leninchandrasekhar</w:t>
      </w:r>
      <w:hyperlink r:id="rId6">
        <w:r w:rsidR="00564505">
          <w:rPr>
            <w:rFonts w:ascii="Candara" w:eastAsia="Candara" w:hAnsi="Candara" w:cs="Candara"/>
            <w:color w:val="4A4429"/>
            <w:w w:val="104"/>
            <w:sz w:val="18"/>
            <w:szCs w:val="18"/>
          </w:rPr>
          <w:t>@</w:t>
        </w:r>
        <w:r w:rsidR="002D6329">
          <w:rPr>
            <w:rFonts w:ascii="Candara" w:eastAsia="Candara" w:hAnsi="Candara" w:cs="Candara"/>
            <w:color w:val="4A4429"/>
            <w:w w:val="104"/>
            <w:sz w:val="18"/>
            <w:szCs w:val="18"/>
          </w:rPr>
          <w:t>gmail.com</w:t>
        </w:r>
      </w:hyperlink>
    </w:p>
    <w:p w:rsidR="00250B0E" w:rsidRDefault="00495EE8">
      <w:pPr>
        <w:spacing w:before="91"/>
        <w:ind w:left="1567"/>
        <w:rPr>
          <w:sz w:val="5"/>
          <w:szCs w:val="5"/>
        </w:rPr>
      </w:pPr>
      <w:r>
        <w:rPr>
          <w:noProof/>
        </w:rPr>
        <w:drawing>
          <wp:inline distT="0" distB="0" distL="0" distR="0">
            <wp:extent cx="4800600" cy="381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E" w:rsidRDefault="00250B0E">
      <w:pPr>
        <w:spacing w:before="3" w:line="120" w:lineRule="exact"/>
        <w:rPr>
          <w:sz w:val="12"/>
          <w:szCs w:val="12"/>
        </w:rPr>
      </w:pPr>
    </w:p>
    <w:p w:rsidR="00250B0E" w:rsidRDefault="00250B0E">
      <w:pPr>
        <w:spacing w:line="200" w:lineRule="exact"/>
      </w:pPr>
    </w:p>
    <w:p w:rsidR="00590437" w:rsidRPr="002D6329" w:rsidRDefault="00E97907" w:rsidP="00590437">
      <w:pPr>
        <w:ind w:left="180" w:right="220"/>
        <w:jc w:val="both"/>
        <w:rPr>
          <w:rFonts w:ascii="Arial" w:eastAsia="Arial" w:hAnsi="Arial" w:cs="Arial"/>
          <w:color w:val="000000" w:themeColor="text1"/>
        </w:rPr>
      </w:pPr>
      <w:r w:rsidRPr="002D6329">
        <w:rPr>
          <w:rFonts w:ascii="Arial" w:hAnsi="Arial" w:cs="Arial"/>
          <w:color w:val="000000" w:themeColor="text1"/>
        </w:rPr>
        <w:t xml:space="preserve">A Progressive </w:t>
      </w:r>
      <w:r w:rsidR="002D6329" w:rsidRPr="002D6329">
        <w:rPr>
          <w:rFonts w:ascii="Arial" w:hAnsi="Arial" w:cs="Arial"/>
          <w:color w:val="000000" w:themeColor="text1"/>
          <w:shd w:val="clear" w:color="auto" w:fill="FFFFFF"/>
        </w:rPr>
        <w:t xml:space="preserve">and goal oriented professional with high level of </w:t>
      </w:r>
      <w:r w:rsidR="002D6329" w:rsidRPr="00F57AB8">
        <w:rPr>
          <w:rFonts w:ascii="Arial" w:hAnsi="Arial" w:cs="Arial"/>
          <w:color w:val="000000" w:themeColor="text1"/>
          <w:shd w:val="clear" w:color="auto" w:fill="FFFFFF"/>
        </w:rPr>
        <w:t xml:space="preserve">responsibility </w:t>
      </w:r>
      <w:r w:rsidR="00F57AB8" w:rsidRPr="00F57AB8">
        <w:rPr>
          <w:rFonts w:ascii="Arial" w:hAnsi="Arial" w:cs="Arial"/>
          <w:color w:val="000000" w:themeColor="text1"/>
          <w:shd w:val="clear" w:color="auto" w:fill="FFFFFF"/>
        </w:rPr>
        <w:t>seek</w:t>
      </w:r>
      <w:r w:rsidR="00087073">
        <w:rPr>
          <w:rFonts w:ascii="Arial" w:hAnsi="Arial" w:cs="Arial"/>
          <w:color w:val="000000" w:themeColor="text1"/>
          <w:shd w:val="clear" w:color="auto" w:fill="FFFFFF"/>
        </w:rPr>
        <w:t>ing</w:t>
      </w:r>
      <w:r w:rsidR="00F57AB8" w:rsidRPr="00F57AB8">
        <w:rPr>
          <w:rFonts w:ascii="Arial" w:hAnsi="Arial" w:cs="Arial"/>
          <w:color w:val="000000" w:themeColor="text1"/>
          <w:shd w:val="clear" w:color="auto" w:fill="FFFFFF"/>
        </w:rPr>
        <w:t xml:space="preserve"> to develop internal and external business relationships to provide the best level of service and exceed expectations at all times</w:t>
      </w:r>
      <w:r w:rsidR="002D6329" w:rsidRPr="00F57AB8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F57AB8">
        <w:rPr>
          <w:rFonts w:ascii="Arial" w:hAnsi="Arial" w:cs="Arial"/>
          <w:color w:val="000000" w:themeColor="text1"/>
          <w:shd w:val="clear" w:color="auto" w:fill="FFFFFF"/>
        </w:rPr>
        <w:t>Possess o</w:t>
      </w:r>
      <w:r w:rsidR="00087073">
        <w:rPr>
          <w:rFonts w:ascii="Arial" w:hAnsi="Arial" w:cs="Arial"/>
          <w:color w:val="000000" w:themeColor="text1"/>
          <w:shd w:val="clear" w:color="auto" w:fill="FFFFFF"/>
        </w:rPr>
        <w:t>ver 15</w:t>
      </w:r>
      <w:r w:rsidR="002D6329" w:rsidRPr="00F57AB8">
        <w:rPr>
          <w:rFonts w:ascii="Arial" w:hAnsi="Arial" w:cs="Arial"/>
          <w:color w:val="000000" w:themeColor="text1"/>
          <w:shd w:val="clear" w:color="auto" w:fill="FFFFFF"/>
        </w:rPr>
        <w:t xml:space="preserve"> years of experience</w:t>
      </w:r>
      <w:r w:rsidR="00076713">
        <w:rPr>
          <w:rFonts w:ascii="Arial" w:hAnsi="Arial" w:cs="Arial"/>
          <w:color w:val="000000" w:themeColor="text1"/>
          <w:shd w:val="clear" w:color="auto" w:fill="FFFFFF"/>
        </w:rPr>
        <w:t xml:space="preserve"> in banking and </w:t>
      </w:r>
      <w:proofErr w:type="spellStart"/>
      <w:r w:rsidR="00076713">
        <w:rPr>
          <w:rFonts w:ascii="Arial" w:hAnsi="Arial" w:cs="Arial"/>
          <w:color w:val="000000" w:themeColor="text1"/>
          <w:shd w:val="clear" w:color="auto" w:fill="FFFFFF"/>
        </w:rPr>
        <w:t>Fmcg</w:t>
      </w:r>
      <w:proofErr w:type="spellEnd"/>
      <w:r w:rsidR="000767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076713">
        <w:rPr>
          <w:rFonts w:ascii="Arial" w:hAnsi="Arial" w:cs="Arial"/>
          <w:color w:val="000000" w:themeColor="text1"/>
          <w:shd w:val="clear" w:color="auto" w:fill="FFFFFF"/>
        </w:rPr>
        <w:t xml:space="preserve">at </w:t>
      </w:r>
      <w:r w:rsidR="00087073">
        <w:rPr>
          <w:rFonts w:ascii="Arial" w:hAnsi="Arial" w:cs="Arial"/>
          <w:color w:val="000000" w:themeColor="text1"/>
          <w:shd w:val="clear" w:color="auto" w:fill="FFFFFF"/>
        </w:rPr>
        <w:t xml:space="preserve"> India</w:t>
      </w:r>
      <w:proofErr w:type="gramEnd"/>
      <w:r w:rsidR="00087073">
        <w:rPr>
          <w:rFonts w:ascii="Arial" w:hAnsi="Arial" w:cs="Arial"/>
          <w:color w:val="000000" w:themeColor="text1"/>
          <w:shd w:val="clear" w:color="auto" w:fill="FFFFFF"/>
        </w:rPr>
        <w:t xml:space="preserve"> and Dubai</w:t>
      </w:r>
      <w:r w:rsidR="00F57AB8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D6329" w:rsidRPr="00F57AB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D6329">
        <w:rPr>
          <w:rFonts w:ascii="Arial" w:hAnsi="Arial" w:cs="Arial"/>
          <w:color w:val="000000" w:themeColor="text1"/>
          <w:spacing w:val="4"/>
        </w:rPr>
        <w:t>Develop</w:t>
      </w:r>
      <w:r w:rsidRPr="002D6329">
        <w:rPr>
          <w:rFonts w:ascii="Arial" w:hAnsi="Arial" w:cs="Arial"/>
          <w:color w:val="000000" w:themeColor="text1"/>
          <w:spacing w:val="9"/>
        </w:rPr>
        <w:t xml:space="preserve"> </w:t>
      </w:r>
      <w:r w:rsidRPr="002D6329">
        <w:rPr>
          <w:rFonts w:ascii="Arial" w:hAnsi="Arial" w:cs="Arial"/>
          <w:color w:val="000000" w:themeColor="text1"/>
          <w:spacing w:val="3"/>
        </w:rPr>
        <w:t>and</w:t>
      </w:r>
      <w:r w:rsidRPr="002D6329">
        <w:rPr>
          <w:rFonts w:ascii="Arial" w:hAnsi="Arial" w:cs="Arial"/>
          <w:color w:val="000000" w:themeColor="text1"/>
          <w:spacing w:val="10"/>
        </w:rPr>
        <w:t xml:space="preserve"> </w:t>
      </w:r>
      <w:r w:rsidRPr="002D6329">
        <w:rPr>
          <w:rFonts w:ascii="Arial" w:hAnsi="Arial" w:cs="Arial"/>
          <w:color w:val="000000" w:themeColor="text1"/>
          <w:spacing w:val="4"/>
        </w:rPr>
        <w:t>execute</w:t>
      </w:r>
      <w:r w:rsidRPr="002D6329">
        <w:rPr>
          <w:rFonts w:ascii="Arial" w:hAnsi="Arial" w:cs="Arial"/>
          <w:color w:val="000000" w:themeColor="text1"/>
          <w:spacing w:val="9"/>
        </w:rPr>
        <w:t xml:space="preserve"> </w:t>
      </w:r>
      <w:r w:rsidRPr="002D6329">
        <w:rPr>
          <w:rFonts w:ascii="Arial" w:hAnsi="Arial" w:cs="Arial"/>
          <w:color w:val="000000" w:themeColor="text1"/>
          <w:spacing w:val="3"/>
        </w:rPr>
        <w:t>strategies</w:t>
      </w:r>
      <w:r w:rsidRPr="002D6329">
        <w:rPr>
          <w:rFonts w:ascii="Arial" w:hAnsi="Arial" w:cs="Arial"/>
          <w:color w:val="000000" w:themeColor="text1"/>
          <w:spacing w:val="9"/>
        </w:rPr>
        <w:t xml:space="preserve"> </w:t>
      </w:r>
      <w:r w:rsidRPr="002D6329">
        <w:rPr>
          <w:rFonts w:ascii="Arial" w:hAnsi="Arial" w:cs="Arial"/>
          <w:color w:val="000000" w:themeColor="text1"/>
          <w:spacing w:val="2"/>
        </w:rPr>
        <w:t>to</w:t>
      </w:r>
      <w:r w:rsidRPr="002D6329">
        <w:rPr>
          <w:rFonts w:ascii="Arial" w:hAnsi="Arial" w:cs="Arial"/>
          <w:color w:val="000000" w:themeColor="text1"/>
          <w:spacing w:val="11"/>
        </w:rPr>
        <w:t xml:space="preserve"> </w:t>
      </w:r>
      <w:r w:rsidRPr="002D6329">
        <w:rPr>
          <w:rFonts w:ascii="Arial" w:hAnsi="Arial" w:cs="Arial"/>
          <w:color w:val="000000" w:themeColor="text1"/>
          <w:spacing w:val="5"/>
        </w:rPr>
        <w:t>win</w:t>
      </w:r>
      <w:r w:rsidRPr="002D6329">
        <w:rPr>
          <w:rFonts w:ascii="Arial" w:hAnsi="Arial" w:cs="Arial"/>
          <w:color w:val="000000" w:themeColor="text1"/>
          <w:spacing w:val="8"/>
        </w:rPr>
        <w:t xml:space="preserve"> </w:t>
      </w:r>
      <w:r w:rsidRPr="002D6329">
        <w:rPr>
          <w:rFonts w:ascii="Arial" w:hAnsi="Arial" w:cs="Arial"/>
          <w:color w:val="000000" w:themeColor="text1"/>
          <w:spacing w:val="3"/>
        </w:rPr>
        <w:t>from</w:t>
      </w:r>
      <w:r w:rsidRPr="002D6329">
        <w:rPr>
          <w:rFonts w:ascii="Arial" w:hAnsi="Arial" w:cs="Arial"/>
          <w:color w:val="000000" w:themeColor="text1"/>
          <w:spacing w:val="8"/>
        </w:rPr>
        <w:t xml:space="preserve"> </w:t>
      </w:r>
      <w:r w:rsidRPr="002D6329">
        <w:rPr>
          <w:rFonts w:ascii="Arial" w:hAnsi="Arial" w:cs="Arial"/>
          <w:color w:val="000000" w:themeColor="text1"/>
          <w:spacing w:val="4"/>
        </w:rPr>
        <w:t>relationship</w:t>
      </w:r>
      <w:r w:rsidRPr="002D6329">
        <w:rPr>
          <w:rFonts w:ascii="Arial" w:hAnsi="Arial" w:cs="Arial"/>
          <w:color w:val="000000" w:themeColor="text1"/>
          <w:spacing w:val="8"/>
        </w:rPr>
        <w:t xml:space="preserve"> </w:t>
      </w:r>
      <w:r w:rsidRPr="002D6329">
        <w:rPr>
          <w:rFonts w:ascii="Arial" w:hAnsi="Arial" w:cs="Arial"/>
          <w:color w:val="000000" w:themeColor="text1"/>
          <w:spacing w:val="4"/>
        </w:rPr>
        <w:t>building</w:t>
      </w:r>
      <w:r w:rsidRPr="002D6329">
        <w:rPr>
          <w:rFonts w:ascii="Arial" w:hAnsi="Arial" w:cs="Arial"/>
          <w:color w:val="000000" w:themeColor="text1"/>
          <w:spacing w:val="9"/>
        </w:rPr>
        <w:t xml:space="preserve"> </w:t>
      </w:r>
      <w:r w:rsidRPr="002D6329">
        <w:rPr>
          <w:rFonts w:ascii="Arial" w:hAnsi="Arial" w:cs="Arial"/>
          <w:color w:val="000000" w:themeColor="text1"/>
          <w:spacing w:val="4"/>
        </w:rPr>
        <w:t>strategies</w:t>
      </w:r>
      <w:r w:rsidRPr="002D6329">
        <w:rPr>
          <w:rFonts w:ascii="Arial" w:hAnsi="Arial" w:cs="Arial"/>
          <w:color w:val="000000" w:themeColor="text1"/>
          <w:spacing w:val="9"/>
        </w:rPr>
        <w:t xml:space="preserve"> </w:t>
      </w:r>
      <w:r w:rsidRPr="002D6329">
        <w:rPr>
          <w:rFonts w:ascii="Arial" w:hAnsi="Arial" w:cs="Arial"/>
          <w:color w:val="000000" w:themeColor="text1"/>
          <w:spacing w:val="3"/>
        </w:rPr>
        <w:t>to</w:t>
      </w:r>
      <w:r w:rsidR="00087073">
        <w:rPr>
          <w:rFonts w:ascii="Arial" w:hAnsi="Arial" w:cs="Arial"/>
          <w:color w:val="000000" w:themeColor="text1"/>
          <w:spacing w:val="3"/>
        </w:rPr>
        <w:t xml:space="preserve"> </w:t>
      </w:r>
      <w:r w:rsidRPr="002D6329">
        <w:rPr>
          <w:rFonts w:ascii="Arial" w:hAnsi="Arial" w:cs="Arial"/>
          <w:color w:val="000000" w:themeColor="text1"/>
          <w:spacing w:val="4"/>
        </w:rPr>
        <w:t>negotiate</w:t>
      </w:r>
      <w:r w:rsidRPr="002D6329">
        <w:rPr>
          <w:rFonts w:ascii="Arial" w:hAnsi="Arial" w:cs="Arial"/>
          <w:color w:val="000000" w:themeColor="text1"/>
        </w:rPr>
        <w:t xml:space="preserve"> with </w:t>
      </w:r>
      <w:r w:rsidR="002D6329">
        <w:rPr>
          <w:rFonts w:ascii="Arial" w:hAnsi="Arial" w:cs="Arial"/>
          <w:color w:val="000000" w:themeColor="text1"/>
        </w:rPr>
        <w:t>customers</w:t>
      </w:r>
      <w:r w:rsidRPr="002D6329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D369B6" w:rsidRPr="002D6329">
        <w:rPr>
          <w:rFonts w:ascii="Arial" w:hAnsi="Arial" w:cs="Arial"/>
          <w:color w:val="000000" w:themeColor="text1"/>
          <w:shd w:val="clear" w:color="auto" w:fill="FFFFFF"/>
        </w:rPr>
        <w:t>Proficiency in English, Hindi, Malayalam and Tamil gives an edge to handle different communities</w:t>
      </w:r>
    </w:p>
    <w:p w:rsidR="00590437" w:rsidRPr="00362713" w:rsidRDefault="00590437" w:rsidP="00590437">
      <w:pPr>
        <w:ind w:left="180" w:right="22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250B0E" w:rsidRDefault="00362713" w:rsidP="0033207C">
      <w:pPr>
        <w:spacing w:before="17"/>
        <w:ind w:left="1710" w:right="1660"/>
        <w:jc w:val="center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w w:val="102"/>
          <w:sz w:val="22"/>
          <w:szCs w:val="22"/>
        </w:rPr>
        <w:t>STRENGTHS</w:t>
      </w:r>
    </w:p>
    <w:p w:rsidR="00250B0E" w:rsidRDefault="00495EE8">
      <w:pPr>
        <w:spacing w:before="71"/>
        <w:ind w:left="1723"/>
        <w:rPr>
          <w:sz w:val="14"/>
          <w:szCs w:val="14"/>
        </w:rPr>
      </w:pPr>
      <w:r>
        <w:rPr>
          <w:noProof/>
        </w:rPr>
        <w:drawing>
          <wp:inline distT="0" distB="0" distL="0" distR="0">
            <wp:extent cx="4594860" cy="99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13" w:rsidRDefault="00362713" w:rsidP="00C74FC6">
      <w:pPr>
        <w:pStyle w:val="Heading3"/>
        <w:pBdr>
          <w:top w:val="single" w:sz="12" w:space="1" w:color="auto"/>
          <w:bottom w:val="single" w:sz="12" w:space="0" w:color="auto"/>
        </w:pBdr>
        <w:shd w:val="clear" w:color="auto" w:fill="E6E6E6"/>
        <w:tabs>
          <w:tab w:val="clear" w:pos="2160"/>
          <w:tab w:val="num" w:pos="180"/>
        </w:tabs>
        <w:spacing w:before="60" w:after="0"/>
        <w:ind w:left="187" w:firstLine="263"/>
        <w:jc w:val="both"/>
        <w:rPr>
          <w:rFonts w:ascii="Arial" w:hAnsi="Arial" w:cs="Arial"/>
          <w:b w:val="0"/>
          <w:sz w:val="18"/>
          <w:szCs w:val="18"/>
        </w:rPr>
      </w:pPr>
    </w:p>
    <w:p w:rsidR="00EE40E8" w:rsidRDefault="00EE40E8" w:rsidP="00991525">
      <w:pPr>
        <w:pStyle w:val="Heading3"/>
        <w:pBdr>
          <w:top w:val="single" w:sz="12" w:space="1" w:color="auto"/>
          <w:bottom w:val="single" w:sz="12" w:space="0" w:color="auto"/>
        </w:pBdr>
        <w:shd w:val="clear" w:color="auto" w:fill="E6E6E6"/>
        <w:tabs>
          <w:tab w:val="clear" w:pos="2160"/>
          <w:tab w:val="num" w:pos="180"/>
          <w:tab w:val="left" w:pos="450"/>
          <w:tab w:val="left" w:pos="3780"/>
          <w:tab w:val="left" w:pos="5940"/>
          <w:tab w:val="left" w:pos="9000"/>
        </w:tabs>
        <w:spacing w:before="60" w:after="0"/>
        <w:ind w:left="187" w:firstLine="263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Channel Sales Management</w:t>
      </w:r>
      <w:r>
        <w:rPr>
          <w:rFonts w:ascii="Arial" w:hAnsi="Arial" w:cs="Arial"/>
          <w:b w:val="0"/>
          <w:sz w:val="18"/>
          <w:szCs w:val="18"/>
        </w:rPr>
        <w:tab/>
        <w:t>Corporate Relationship</w:t>
      </w:r>
      <w:r>
        <w:rPr>
          <w:rFonts w:ascii="Arial" w:hAnsi="Arial" w:cs="Arial"/>
          <w:b w:val="0"/>
          <w:sz w:val="18"/>
          <w:szCs w:val="18"/>
        </w:rPr>
        <w:tab/>
        <w:t>SME Banking</w:t>
      </w:r>
      <w:r w:rsidR="00C74FC6">
        <w:rPr>
          <w:rFonts w:ascii="Arial" w:hAnsi="Arial" w:cs="Arial"/>
          <w:b w:val="0"/>
          <w:sz w:val="18"/>
          <w:szCs w:val="18"/>
        </w:rPr>
        <w:tab/>
      </w:r>
      <w:r w:rsidR="00C74FC6">
        <w:rPr>
          <w:rFonts w:ascii="Arial" w:eastAsia="Candara" w:hAnsi="Arial" w:cs="Arial"/>
          <w:b w:val="0"/>
          <w:color w:val="000000" w:themeColor="text1"/>
          <w:sz w:val="18"/>
          <w:szCs w:val="18"/>
        </w:rPr>
        <w:t>Cross Selling</w:t>
      </w:r>
      <w:r>
        <w:rPr>
          <w:rFonts w:ascii="Arial" w:hAnsi="Arial" w:cs="Arial"/>
          <w:b w:val="0"/>
          <w:sz w:val="18"/>
          <w:szCs w:val="18"/>
        </w:rPr>
        <w:tab/>
      </w:r>
    </w:p>
    <w:p w:rsidR="00EE40E8" w:rsidRDefault="00EE40E8" w:rsidP="00991525">
      <w:pPr>
        <w:pStyle w:val="Heading3"/>
        <w:pBdr>
          <w:top w:val="single" w:sz="12" w:space="1" w:color="auto"/>
          <w:bottom w:val="single" w:sz="12" w:space="0" w:color="auto"/>
        </w:pBdr>
        <w:shd w:val="clear" w:color="auto" w:fill="E6E6E6"/>
        <w:tabs>
          <w:tab w:val="clear" w:pos="2160"/>
          <w:tab w:val="num" w:pos="180"/>
          <w:tab w:val="left" w:pos="450"/>
          <w:tab w:val="left" w:pos="3780"/>
          <w:tab w:val="left" w:pos="5940"/>
          <w:tab w:val="left" w:pos="9000"/>
        </w:tabs>
        <w:spacing w:before="60" w:after="0"/>
        <w:ind w:left="187" w:firstLine="263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Market Survey</w:t>
      </w:r>
      <w:r>
        <w:rPr>
          <w:rFonts w:ascii="Arial" w:hAnsi="Arial" w:cs="Arial"/>
          <w:b w:val="0"/>
          <w:sz w:val="18"/>
          <w:szCs w:val="18"/>
        </w:rPr>
        <w:tab/>
        <w:t>Portfolio</w:t>
      </w:r>
      <w:r w:rsidRPr="00362713">
        <w:rPr>
          <w:rFonts w:ascii="Arial" w:hAnsi="Arial" w:cs="Arial"/>
          <w:b w:val="0"/>
          <w:sz w:val="18"/>
          <w:szCs w:val="18"/>
        </w:rPr>
        <w:t xml:space="preserve"> Management</w:t>
      </w:r>
      <w:r w:rsidR="00C74FC6">
        <w:rPr>
          <w:rFonts w:ascii="Arial" w:hAnsi="Arial" w:cs="Arial"/>
          <w:b w:val="0"/>
          <w:sz w:val="18"/>
          <w:szCs w:val="18"/>
        </w:rPr>
        <w:tab/>
        <w:t>HNI Customers Management</w:t>
      </w:r>
      <w:r w:rsidR="00C74FC6">
        <w:rPr>
          <w:rFonts w:ascii="Arial" w:hAnsi="Arial" w:cs="Arial"/>
          <w:b w:val="0"/>
          <w:sz w:val="18"/>
          <w:szCs w:val="18"/>
        </w:rPr>
        <w:tab/>
      </w:r>
      <w:r w:rsidR="00C74FC6">
        <w:rPr>
          <w:rFonts w:ascii="Arial" w:eastAsia="Candara" w:hAnsi="Arial" w:cs="Arial"/>
          <w:b w:val="0"/>
          <w:color w:val="000000" w:themeColor="text1"/>
          <w:sz w:val="18"/>
          <w:szCs w:val="18"/>
        </w:rPr>
        <w:t>Bank assurance</w:t>
      </w:r>
    </w:p>
    <w:p w:rsidR="00EE40E8" w:rsidRPr="00EE40E8" w:rsidRDefault="00EE40E8" w:rsidP="00991525">
      <w:pPr>
        <w:pStyle w:val="Heading3"/>
        <w:pBdr>
          <w:top w:val="single" w:sz="12" w:space="1" w:color="auto"/>
          <w:bottom w:val="single" w:sz="12" w:space="0" w:color="auto"/>
        </w:pBdr>
        <w:shd w:val="clear" w:color="auto" w:fill="E6E6E6"/>
        <w:tabs>
          <w:tab w:val="clear" w:pos="2160"/>
          <w:tab w:val="num" w:pos="180"/>
          <w:tab w:val="left" w:pos="450"/>
          <w:tab w:val="left" w:pos="3780"/>
          <w:tab w:val="left" w:pos="5940"/>
          <w:tab w:val="left" w:pos="9000"/>
        </w:tabs>
        <w:spacing w:before="60" w:after="0"/>
        <w:ind w:left="187" w:firstLine="263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Influence consumers &amp; improve Sales</w:t>
      </w:r>
      <w:r>
        <w:rPr>
          <w:rFonts w:ascii="Arial" w:hAnsi="Arial" w:cs="Arial"/>
          <w:b w:val="0"/>
          <w:sz w:val="18"/>
          <w:szCs w:val="18"/>
        </w:rPr>
        <w:tab/>
      </w:r>
      <w:r w:rsidRPr="00362713">
        <w:rPr>
          <w:rFonts w:ascii="Arial" w:hAnsi="Arial" w:cs="Arial"/>
          <w:b w:val="0"/>
          <w:sz w:val="18"/>
          <w:szCs w:val="18"/>
        </w:rPr>
        <w:t>Team Management</w:t>
      </w:r>
      <w:r w:rsidR="00C74FC6">
        <w:rPr>
          <w:rFonts w:ascii="Arial" w:hAnsi="Arial" w:cs="Arial"/>
          <w:b w:val="0"/>
          <w:sz w:val="18"/>
          <w:szCs w:val="18"/>
        </w:rPr>
        <w:tab/>
      </w:r>
      <w:r w:rsidR="00C74FC6" w:rsidRPr="00362713">
        <w:rPr>
          <w:rFonts w:ascii="Arial" w:eastAsia="Candara" w:hAnsi="Arial" w:cs="Arial"/>
          <w:b w:val="0"/>
          <w:color w:val="000000" w:themeColor="text1"/>
          <w:sz w:val="18"/>
          <w:szCs w:val="18"/>
        </w:rPr>
        <w:t>Analyt</w:t>
      </w:r>
      <w:r w:rsidR="00C74FC6">
        <w:rPr>
          <w:rFonts w:ascii="Arial" w:eastAsia="Candara" w:hAnsi="Arial" w:cs="Arial"/>
          <w:b w:val="0"/>
          <w:color w:val="000000" w:themeColor="text1"/>
          <w:sz w:val="18"/>
          <w:szCs w:val="18"/>
        </w:rPr>
        <w:t>ical &amp; Interpersonal Skills</w:t>
      </w:r>
      <w:r w:rsidR="00C74FC6">
        <w:rPr>
          <w:rFonts w:ascii="Arial" w:eastAsia="Candara" w:hAnsi="Arial" w:cs="Arial"/>
          <w:b w:val="0"/>
          <w:color w:val="000000" w:themeColor="text1"/>
          <w:sz w:val="18"/>
          <w:szCs w:val="18"/>
        </w:rPr>
        <w:tab/>
        <w:t>Business Loan</w:t>
      </w:r>
    </w:p>
    <w:p w:rsidR="00EE40E8" w:rsidRDefault="00EE40E8" w:rsidP="00991525">
      <w:pPr>
        <w:pStyle w:val="Heading3"/>
        <w:pBdr>
          <w:top w:val="single" w:sz="12" w:space="1" w:color="auto"/>
          <w:bottom w:val="single" w:sz="12" w:space="0" w:color="auto"/>
        </w:pBdr>
        <w:shd w:val="clear" w:color="auto" w:fill="E6E6E6"/>
        <w:tabs>
          <w:tab w:val="clear" w:pos="2160"/>
          <w:tab w:val="num" w:pos="180"/>
          <w:tab w:val="left" w:pos="450"/>
          <w:tab w:val="left" w:pos="3780"/>
          <w:tab w:val="left" w:pos="5940"/>
          <w:tab w:val="left" w:pos="9000"/>
        </w:tabs>
        <w:spacing w:before="60" w:after="0"/>
        <w:ind w:left="187" w:firstLine="263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Conducting Exhibition</w:t>
      </w:r>
      <w:r>
        <w:rPr>
          <w:rFonts w:ascii="Arial" w:hAnsi="Arial" w:cs="Arial"/>
          <w:b w:val="0"/>
          <w:sz w:val="18"/>
          <w:szCs w:val="18"/>
        </w:rPr>
        <w:tab/>
        <w:t>Business Credit card</w:t>
      </w:r>
      <w:r w:rsidR="00C74FC6">
        <w:rPr>
          <w:rFonts w:ascii="Arial" w:hAnsi="Arial" w:cs="Arial"/>
          <w:b w:val="0"/>
          <w:sz w:val="18"/>
          <w:szCs w:val="18"/>
        </w:rPr>
        <w:tab/>
        <w:t>Customer Satisfaction</w:t>
      </w:r>
    </w:p>
    <w:p w:rsidR="00362713" w:rsidRPr="00362713" w:rsidRDefault="00362713" w:rsidP="00C74FC6">
      <w:pPr>
        <w:pStyle w:val="Heading3"/>
        <w:keepNext w:val="0"/>
        <w:pBdr>
          <w:top w:val="single" w:sz="12" w:space="1" w:color="auto"/>
          <w:bottom w:val="single" w:sz="12" w:space="0" w:color="auto"/>
        </w:pBdr>
        <w:shd w:val="clear" w:color="auto" w:fill="E6E6E6"/>
        <w:tabs>
          <w:tab w:val="clear" w:pos="2160"/>
          <w:tab w:val="num" w:pos="180"/>
          <w:tab w:val="left" w:pos="450"/>
          <w:tab w:val="left" w:pos="3780"/>
          <w:tab w:val="left" w:pos="6030"/>
          <w:tab w:val="left" w:pos="8730"/>
        </w:tabs>
        <w:spacing w:before="60" w:after="0"/>
        <w:ind w:left="187" w:firstLine="259"/>
        <w:jc w:val="both"/>
        <w:rPr>
          <w:rFonts w:ascii="Candara" w:eastAsia="Candara" w:hAnsi="Candara" w:cs="Candara"/>
          <w:b w:val="0"/>
          <w:w w:val="102"/>
          <w:sz w:val="16"/>
          <w:szCs w:val="16"/>
        </w:rPr>
      </w:pPr>
    </w:p>
    <w:p w:rsidR="00250B0E" w:rsidRDefault="0033207C" w:rsidP="0033207C">
      <w:pPr>
        <w:ind w:left="1710" w:right="1660"/>
        <w:jc w:val="center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w w:val="102"/>
          <w:sz w:val="22"/>
          <w:szCs w:val="22"/>
        </w:rPr>
        <w:t xml:space="preserve">SELECTED </w:t>
      </w:r>
      <w:r w:rsidR="00E53A71">
        <w:rPr>
          <w:rFonts w:ascii="Candara" w:eastAsia="Candara" w:hAnsi="Candara" w:cs="Candara"/>
          <w:b/>
          <w:w w:val="102"/>
          <w:sz w:val="22"/>
          <w:szCs w:val="22"/>
        </w:rPr>
        <w:t>TECHNICAL</w:t>
      </w:r>
      <w:r>
        <w:rPr>
          <w:rFonts w:ascii="Candara" w:eastAsia="Candara" w:hAnsi="Candara" w:cs="Candara"/>
          <w:b/>
          <w:w w:val="102"/>
          <w:sz w:val="22"/>
          <w:szCs w:val="22"/>
        </w:rPr>
        <w:t xml:space="preserve"> SYNOPSIS</w:t>
      </w:r>
    </w:p>
    <w:p w:rsidR="00250B0E" w:rsidRDefault="00495EE8">
      <w:pPr>
        <w:spacing w:before="90"/>
        <w:ind w:left="1723"/>
        <w:rPr>
          <w:sz w:val="14"/>
          <w:szCs w:val="14"/>
        </w:rPr>
      </w:pPr>
      <w:r>
        <w:rPr>
          <w:noProof/>
        </w:rPr>
        <w:drawing>
          <wp:inline distT="0" distB="0" distL="0" distR="0">
            <wp:extent cx="4594860" cy="99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E" w:rsidRDefault="00250B0E">
      <w:pPr>
        <w:spacing w:before="4" w:line="40" w:lineRule="exact"/>
        <w:rPr>
          <w:sz w:val="4"/>
          <w:szCs w:val="4"/>
        </w:rPr>
      </w:pPr>
    </w:p>
    <w:p w:rsidR="0033207C" w:rsidRPr="0051706A" w:rsidRDefault="0051706A" w:rsidP="00A40C82">
      <w:pPr>
        <w:pStyle w:val="ListParagraph"/>
        <w:numPr>
          <w:ilvl w:val="0"/>
          <w:numId w:val="3"/>
        </w:numPr>
        <w:tabs>
          <w:tab w:val="left" w:pos="540"/>
        </w:tabs>
        <w:spacing w:before="4"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 w:rsidRPr="0051706A">
        <w:rPr>
          <w:rFonts w:ascii="Arial" w:hAnsi="Arial" w:cs="Arial"/>
          <w:color w:val="000000" w:themeColor="text1"/>
        </w:rPr>
        <w:t xml:space="preserve">Possess in depth understanding of </w:t>
      </w:r>
      <w:r w:rsidR="00C74FC6">
        <w:rPr>
          <w:rFonts w:ascii="Arial" w:hAnsi="Arial" w:cs="Arial"/>
          <w:color w:val="000000" w:themeColor="text1"/>
        </w:rPr>
        <w:t>North Kerala market especially deals with  HNI</w:t>
      </w:r>
    </w:p>
    <w:p w:rsidR="001240FF" w:rsidRPr="001240FF" w:rsidRDefault="00B80A17" w:rsidP="00A40C82">
      <w:pPr>
        <w:pStyle w:val="ListParagraph"/>
        <w:numPr>
          <w:ilvl w:val="0"/>
          <w:numId w:val="3"/>
        </w:numPr>
        <w:tabs>
          <w:tab w:val="left" w:pos="540"/>
        </w:tabs>
        <w:spacing w:before="4"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Consistent performer with over achieving the Budgeted target from last six years and crossing 200% budget achievement mark from last five years</w:t>
      </w:r>
    </w:p>
    <w:p w:rsidR="00DF1AD4" w:rsidRPr="005F5A75" w:rsidRDefault="00B80A17" w:rsidP="007C73BB">
      <w:pPr>
        <w:pStyle w:val="ListParagraph"/>
        <w:numPr>
          <w:ilvl w:val="0"/>
          <w:numId w:val="3"/>
        </w:numPr>
        <w:tabs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Also recognize as </w:t>
      </w:r>
      <w:r w:rsidR="008457AC">
        <w:rPr>
          <w:rFonts w:ascii="Arial" w:eastAsia="MS Mincho" w:hAnsi="Arial" w:cs="Arial"/>
          <w:iCs/>
          <w:color w:val="000000" w:themeColor="text1"/>
        </w:rPr>
        <w:t>BANCA</w:t>
      </w:r>
      <w:r w:rsidR="00E66595">
        <w:rPr>
          <w:rFonts w:ascii="Arial" w:eastAsia="MS Mincho" w:hAnsi="Arial" w:cs="Arial"/>
          <w:iCs/>
          <w:color w:val="000000" w:themeColor="text1"/>
        </w:rPr>
        <w:t xml:space="preserve"> </w:t>
      </w:r>
      <w:r w:rsidRPr="00B80A17">
        <w:rPr>
          <w:rFonts w:ascii="Arial" w:eastAsia="MS Mincho" w:hAnsi="Arial" w:cs="Arial"/>
          <w:iCs/>
          <w:color w:val="000000" w:themeColor="text1"/>
        </w:rPr>
        <w:t xml:space="preserve"> reference best performer</w:t>
      </w:r>
      <w:r>
        <w:rPr>
          <w:rFonts w:ascii="Arial" w:eastAsia="MS Mincho" w:hAnsi="Arial" w:cs="Arial"/>
          <w:iCs/>
          <w:color w:val="000000" w:themeColor="text1"/>
        </w:rPr>
        <w:t xml:space="preserve"> by Abu Dhabi Commercial Bank, Dubai</w:t>
      </w:r>
    </w:p>
    <w:p w:rsidR="007C73BB" w:rsidRPr="00D30D3D" w:rsidRDefault="00B80A17" w:rsidP="007C73BB">
      <w:pPr>
        <w:pStyle w:val="ListParagraph"/>
        <w:numPr>
          <w:ilvl w:val="0"/>
          <w:numId w:val="3"/>
        </w:numPr>
        <w:tabs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 w:rsidRPr="00D54BF7">
        <w:rPr>
          <w:rFonts w:ascii="Arial" w:hAnsi="Arial" w:cs="Arial"/>
          <w:color w:val="000000" w:themeColor="text1"/>
        </w:rPr>
        <w:t>Overcome complex business challenges and make high stake decisions using experience backed judgment, strong work ethic and irreproachable integrity</w:t>
      </w:r>
    </w:p>
    <w:p w:rsidR="007C73BB" w:rsidRPr="00B83299" w:rsidRDefault="00B80A17" w:rsidP="007C73BB">
      <w:pPr>
        <w:pStyle w:val="ListParagraph"/>
        <w:numPr>
          <w:ilvl w:val="0"/>
          <w:numId w:val="3"/>
        </w:numPr>
        <w:tabs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 w:rsidRPr="00B83299">
        <w:rPr>
          <w:rFonts w:ascii="Arial" w:hAnsi="Arial" w:cs="Arial"/>
          <w:color w:val="000000" w:themeColor="text1"/>
        </w:rPr>
        <w:t>De</w:t>
      </w:r>
      <w:r w:rsidR="00C74FC6">
        <w:rPr>
          <w:rFonts w:ascii="Arial" w:hAnsi="Arial" w:cs="Arial"/>
          <w:color w:val="000000" w:themeColor="text1"/>
        </w:rPr>
        <w:t>pth</w:t>
      </w:r>
      <w:r w:rsidRPr="00B83299">
        <w:rPr>
          <w:rFonts w:ascii="Arial" w:hAnsi="Arial" w:cs="Arial"/>
          <w:color w:val="000000" w:themeColor="text1"/>
        </w:rPr>
        <w:t xml:space="preserve"> in </w:t>
      </w:r>
      <w:r w:rsidR="00B83299" w:rsidRPr="00B83299">
        <w:rPr>
          <w:rFonts w:ascii="Arial" w:hAnsi="Arial" w:cs="Arial"/>
          <w:color w:val="000000" w:themeColor="text1"/>
          <w:shd w:val="clear" w:color="auto" w:fill="FFFFFF"/>
        </w:rPr>
        <w:t>maintaining excellent Relationship with existing clients and acquiring new relationships for the bank for the constant growth of the portfolio</w:t>
      </w:r>
    </w:p>
    <w:p w:rsidR="006949F3" w:rsidRPr="0051706A" w:rsidRDefault="0051706A" w:rsidP="007C73BB">
      <w:pPr>
        <w:pStyle w:val="ListParagraph"/>
        <w:numPr>
          <w:ilvl w:val="0"/>
          <w:numId w:val="3"/>
        </w:numPr>
        <w:tabs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 w:rsidRPr="0051706A">
        <w:rPr>
          <w:rFonts w:ascii="Arial" w:hAnsi="Arial" w:cs="Arial"/>
          <w:color w:val="000000" w:themeColor="text1"/>
          <w:shd w:val="clear" w:color="auto" w:fill="FFFFFF"/>
        </w:rPr>
        <w:t>Persuasive communicator with excellent presentation, interpersonal, and negotiation skills. Develop and maintain corporate relationships with colleagues, customers and associates</w:t>
      </w:r>
    </w:p>
    <w:p w:rsidR="001F4E95" w:rsidRPr="00B80A17" w:rsidRDefault="00B80A17" w:rsidP="007C73BB">
      <w:pPr>
        <w:pStyle w:val="ListParagraph"/>
        <w:numPr>
          <w:ilvl w:val="0"/>
          <w:numId w:val="3"/>
        </w:numPr>
        <w:tabs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 w:rsidRPr="00B80A17">
        <w:rPr>
          <w:rFonts w:ascii="Arial" w:hAnsi="Arial" w:cs="Arial"/>
          <w:color w:val="000000" w:themeColor="text1"/>
        </w:rPr>
        <w:t>Team player who effectively meets goals through strong leadership, interpersonal communication and analytical abilities</w:t>
      </w:r>
    </w:p>
    <w:p w:rsidR="00C74FC6" w:rsidRPr="00C74FC6" w:rsidRDefault="00B80A17" w:rsidP="00C74FC6">
      <w:pPr>
        <w:pStyle w:val="ListParagraph"/>
        <w:numPr>
          <w:ilvl w:val="0"/>
          <w:numId w:val="3"/>
        </w:numPr>
        <w:tabs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Possess a valid </w:t>
      </w:r>
      <w:r w:rsidR="00C74FC6">
        <w:rPr>
          <w:rFonts w:ascii="Arial" w:hAnsi="Arial" w:cs="Arial"/>
          <w:color w:val="000000" w:themeColor="text1"/>
        </w:rPr>
        <w:t xml:space="preserve">Indian and Dubai </w:t>
      </w:r>
      <w:r>
        <w:rPr>
          <w:rFonts w:ascii="Arial" w:hAnsi="Arial" w:cs="Arial"/>
          <w:color w:val="000000" w:themeColor="text1"/>
        </w:rPr>
        <w:t>driving license</w:t>
      </w:r>
    </w:p>
    <w:p w:rsidR="0033207C" w:rsidRPr="00175F23" w:rsidRDefault="0033207C" w:rsidP="00D54BF7">
      <w:pPr>
        <w:pStyle w:val="ListParagraph"/>
        <w:tabs>
          <w:tab w:val="left" w:pos="540"/>
        </w:tabs>
        <w:spacing w:after="60"/>
        <w:ind w:left="547"/>
        <w:contextualSpacing w:val="0"/>
        <w:jc w:val="both"/>
        <w:rPr>
          <w:sz w:val="6"/>
          <w:szCs w:val="6"/>
        </w:rPr>
      </w:pPr>
    </w:p>
    <w:p w:rsidR="00250B0E" w:rsidRDefault="00833DB9" w:rsidP="00833DB9">
      <w:pPr>
        <w:spacing w:line="240" w:lineRule="exact"/>
        <w:ind w:left="1710" w:right="1660"/>
        <w:jc w:val="center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OCCUPATIONAL</w:t>
      </w:r>
      <w:r>
        <w:rPr>
          <w:rFonts w:ascii="Candara" w:eastAsia="Candara" w:hAnsi="Candara" w:cs="Candara"/>
          <w:b/>
          <w:spacing w:val="32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w w:val="102"/>
          <w:sz w:val="22"/>
          <w:szCs w:val="22"/>
        </w:rPr>
        <w:t>CONTOUR</w:t>
      </w:r>
    </w:p>
    <w:p w:rsidR="00250B0E" w:rsidRDefault="00495EE8">
      <w:pPr>
        <w:spacing w:before="97"/>
        <w:ind w:left="1723"/>
        <w:rPr>
          <w:sz w:val="15"/>
          <w:szCs w:val="15"/>
        </w:rPr>
      </w:pPr>
      <w:r>
        <w:rPr>
          <w:noProof/>
        </w:rPr>
        <w:drawing>
          <wp:inline distT="0" distB="0" distL="0" distR="0">
            <wp:extent cx="4594860" cy="9906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25" w:rsidRPr="00991525" w:rsidRDefault="00991525" w:rsidP="00991525">
      <w:pPr>
        <w:widowControl w:val="0"/>
        <w:tabs>
          <w:tab w:val="left" w:pos="8880"/>
        </w:tabs>
        <w:autoSpaceDE w:val="0"/>
        <w:autoSpaceDN w:val="0"/>
        <w:adjustRightInd w:val="0"/>
        <w:ind w:left="180"/>
        <w:rPr>
          <w:rFonts w:ascii="Corbel" w:hAnsi="Corbel"/>
          <w:color w:val="000000" w:themeColor="text1"/>
        </w:rPr>
      </w:pPr>
      <w:r w:rsidRPr="00991525">
        <w:rPr>
          <w:rFonts w:ascii="Corbel" w:hAnsi="Corbel"/>
          <w:color w:val="000000" w:themeColor="text1"/>
        </w:rPr>
        <w:t xml:space="preserve">From 2017 May to 2018 September </w:t>
      </w:r>
    </w:p>
    <w:p w:rsidR="00991525" w:rsidRPr="00991525" w:rsidRDefault="00991525" w:rsidP="00786AC3">
      <w:pPr>
        <w:widowControl w:val="0"/>
        <w:tabs>
          <w:tab w:val="right" w:pos="10260"/>
        </w:tabs>
        <w:autoSpaceDE w:val="0"/>
        <w:autoSpaceDN w:val="0"/>
        <w:adjustRightInd w:val="0"/>
        <w:ind w:left="180"/>
        <w:rPr>
          <w:rFonts w:ascii="Corbel" w:hAnsi="Corbel"/>
          <w:color w:val="000000" w:themeColor="text1"/>
        </w:rPr>
      </w:pPr>
      <w:r w:rsidRPr="00991525">
        <w:rPr>
          <w:rFonts w:ascii="Corbel" w:hAnsi="Corbel"/>
          <w:color w:val="000000" w:themeColor="text1"/>
        </w:rPr>
        <w:t xml:space="preserve">Pro Active with a locally run </w:t>
      </w:r>
      <w:r w:rsidR="00786AC3">
        <w:rPr>
          <w:rFonts w:ascii="Corbel" w:hAnsi="Corbel"/>
          <w:color w:val="000000" w:themeColor="text1"/>
        </w:rPr>
        <w:t xml:space="preserve">family </w:t>
      </w:r>
      <w:r w:rsidRPr="00991525">
        <w:rPr>
          <w:rFonts w:ascii="Corbel" w:hAnsi="Corbel"/>
          <w:color w:val="000000" w:themeColor="text1"/>
        </w:rPr>
        <w:t>business in Kerala and Qatar</w:t>
      </w:r>
    </w:p>
    <w:p w:rsidR="00C74FC6" w:rsidRPr="00300D81" w:rsidRDefault="00C74FC6" w:rsidP="00991525">
      <w:pPr>
        <w:widowControl w:val="0"/>
        <w:tabs>
          <w:tab w:val="left" w:pos="8880"/>
          <w:tab w:val="right" w:pos="10260"/>
        </w:tabs>
        <w:autoSpaceDE w:val="0"/>
        <w:autoSpaceDN w:val="0"/>
        <w:adjustRightInd w:val="0"/>
        <w:ind w:left="180"/>
        <w:rPr>
          <w:rFonts w:ascii="Corbel" w:hAnsi="Corbel" w:cs="Arial"/>
          <w:b/>
          <w:color w:val="000000" w:themeColor="text1"/>
        </w:rPr>
      </w:pPr>
      <w:r w:rsidRPr="00300D81">
        <w:rPr>
          <w:rFonts w:ascii="Corbel" w:hAnsi="Corbel" w:cs="Arial"/>
          <w:b/>
          <w:color w:val="000000" w:themeColor="text1"/>
        </w:rPr>
        <w:t>Area Sales Manager</w:t>
      </w:r>
    </w:p>
    <w:p w:rsidR="00991525" w:rsidRPr="00300D81" w:rsidRDefault="00C74FC6" w:rsidP="00786AC3">
      <w:pPr>
        <w:widowControl w:val="0"/>
        <w:tabs>
          <w:tab w:val="right" w:pos="10260"/>
          <w:tab w:val="right" w:pos="10350"/>
        </w:tabs>
        <w:autoSpaceDE w:val="0"/>
        <w:autoSpaceDN w:val="0"/>
        <w:adjustRightInd w:val="0"/>
        <w:ind w:left="180"/>
        <w:rPr>
          <w:rFonts w:ascii="Corbel" w:hAnsi="Corbel"/>
          <w:i/>
          <w:color w:val="000000" w:themeColor="text1"/>
        </w:rPr>
      </w:pPr>
      <w:proofErr w:type="spellStart"/>
      <w:r w:rsidRPr="00300D81">
        <w:rPr>
          <w:rFonts w:ascii="Corbel" w:hAnsi="Corbel" w:cs="Arial"/>
          <w:i/>
          <w:color w:val="000000" w:themeColor="text1"/>
        </w:rPr>
        <w:t>Nakshatra</w:t>
      </w:r>
      <w:proofErr w:type="spellEnd"/>
      <w:r w:rsidRPr="00300D81">
        <w:rPr>
          <w:rFonts w:ascii="Corbel" w:hAnsi="Corbel" w:cs="Arial"/>
          <w:i/>
          <w:color w:val="000000" w:themeColor="text1"/>
        </w:rPr>
        <w:t xml:space="preserve"> Brands Ltd.</w:t>
      </w:r>
      <w:r w:rsidR="00991525" w:rsidRPr="00300D81">
        <w:rPr>
          <w:rFonts w:ascii="Corbel" w:hAnsi="Corbel"/>
          <w:i/>
          <w:color w:val="000000" w:themeColor="text1"/>
        </w:rPr>
        <w:tab/>
      </w:r>
      <w:proofErr w:type="gramStart"/>
      <w:r w:rsidRPr="00300D81">
        <w:rPr>
          <w:rFonts w:ascii="Corbel" w:hAnsi="Corbel"/>
          <w:i/>
          <w:color w:val="000000" w:themeColor="text1"/>
        </w:rPr>
        <w:t>Feb  2016</w:t>
      </w:r>
      <w:proofErr w:type="gramEnd"/>
      <w:r w:rsidRPr="00300D81">
        <w:rPr>
          <w:rFonts w:ascii="Corbel" w:hAnsi="Corbel"/>
          <w:i/>
          <w:color w:val="000000" w:themeColor="text1"/>
        </w:rPr>
        <w:t xml:space="preserve"> – Jan 2017</w:t>
      </w:r>
    </w:p>
    <w:p w:rsidR="00AE0D14" w:rsidRDefault="00300D81" w:rsidP="00AE0D14">
      <w:pPr>
        <w:pStyle w:val="ListParagraph"/>
        <w:numPr>
          <w:ilvl w:val="0"/>
          <w:numId w:val="3"/>
        </w:numPr>
        <w:tabs>
          <w:tab w:val="left" w:pos="450"/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Corbel" w:hAnsi="Corbel"/>
          <w:color w:val="000000" w:themeColor="text1"/>
        </w:rPr>
        <w:tab/>
      </w:r>
      <w:r w:rsidR="00AE0D14" w:rsidRPr="00AE0D14">
        <w:rPr>
          <w:rFonts w:ascii="Arial" w:hAnsi="Arial" w:cs="Arial"/>
          <w:color w:val="000000" w:themeColor="text1"/>
        </w:rPr>
        <w:t>Territory expansion and business development</w:t>
      </w:r>
    </w:p>
    <w:p w:rsidR="00AE0D14" w:rsidRDefault="00AE0D14" w:rsidP="00AE0D14">
      <w:pPr>
        <w:pStyle w:val="ListParagraph"/>
        <w:numPr>
          <w:ilvl w:val="0"/>
          <w:numId w:val="3"/>
        </w:numPr>
        <w:tabs>
          <w:tab w:val="left" w:pos="450"/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Participating the brand in major exhibitions</w:t>
      </w:r>
    </w:p>
    <w:p w:rsidR="00786AC3" w:rsidRDefault="00786AC3" w:rsidP="00786AC3">
      <w:pPr>
        <w:pStyle w:val="ListParagraph"/>
        <w:numPr>
          <w:ilvl w:val="0"/>
          <w:numId w:val="3"/>
        </w:numPr>
        <w:tabs>
          <w:tab w:val="left" w:pos="450"/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Persuasive communicator with excellent presentation, interpersonal and negotiation skills</w:t>
      </w:r>
    </w:p>
    <w:p w:rsidR="00786AC3" w:rsidRPr="00786AC3" w:rsidRDefault="00786AC3" w:rsidP="00786AC3">
      <w:pPr>
        <w:pStyle w:val="ListParagraph"/>
        <w:numPr>
          <w:ilvl w:val="0"/>
          <w:numId w:val="3"/>
        </w:numPr>
        <w:tabs>
          <w:tab w:val="left" w:pos="450"/>
          <w:tab w:val="left" w:pos="540"/>
        </w:tabs>
        <w:spacing w:after="60"/>
        <w:ind w:left="54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Develop and maintain corporate relationship with customers and associate</w:t>
      </w:r>
    </w:p>
    <w:p w:rsidR="00680189" w:rsidRPr="00991525" w:rsidRDefault="00B83299" w:rsidP="00991525">
      <w:pPr>
        <w:widowControl w:val="0"/>
        <w:tabs>
          <w:tab w:val="right" w:pos="10260"/>
          <w:tab w:val="right" w:pos="10350"/>
        </w:tabs>
        <w:autoSpaceDE w:val="0"/>
        <w:autoSpaceDN w:val="0"/>
        <w:adjustRightInd w:val="0"/>
        <w:ind w:left="180"/>
        <w:rPr>
          <w:rFonts w:ascii="Corbel" w:hAnsi="Corbel" w:cs="Corbel"/>
          <w:sz w:val="19"/>
          <w:szCs w:val="19"/>
        </w:rPr>
      </w:pPr>
      <w:r w:rsidRPr="00991525">
        <w:rPr>
          <w:rFonts w:ascii="Corbel" w:hAnsi="Corbel"/>
          <w:color w:val="000000" w:themeColor="text1"/>
        </w:rPr>
        <w:t>Relationship Officer</w:t>
      </w:r>
      <w:r w:rsidR="00680189" w:rsidRPr="00991525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680189" w:rsidRPr="00991525">
        <w:rPr>
          <w:rFonts w:ascii="Corbel" w:hAnsi="Corbel"/>
          <w:sz w:val="24"/>
          <w:szCs w:val="24"/>
        </w:rPr>
        <w:t xml:space="preserve">   </w:t>
      </w:r>
      <w:r w:rsidR="00680189" w:rsidRPr="00991525">
        <w:rPr>
          <w:sz w:val="24"/>
          <w:szCs w:val="24"/>
        </w:rPr>
        <w:t xml:space="preserve">                                                      </w:t>
      </w:r>
      <w:r w:rsidR="00733F7D" w:rsidRPr="00991525">
        <w:rPr>
          <w:sz w:val="24"/>
          <w:szCs w:val="24"/>
        </w:rPr>
        <w:t xml:space="preserve">   </w:t>
      </w:r>
      <w:r w:rsidR="004E30CE" w:rsidRPr="00991525">
        <w:rPr>
          <w:sz w:val="24"/>
          <w:szCs w:val="24"/>
        </w:rPr>
        <w:tab/>
      </w:r>
      <w:r w:rsidR="00C74FC6" w:rsidRPr="00991525">
        <w:rPr>
          <w:rFonts w:ascii="Corbel" w:hAnsi="Corbel" w:cs="Corbel"/>
          <w:color w:val="000000" w:themeColor="text1"/>
        </w:rPr>
        <w:t>Jan</w:t>
      </w:r>
      <w:r w:rsidR="00175F23" w:rsidRPr="00991525">
        <w:rPr>
          <w:rFonts w:ascii="Corbel" w:hAnsi="Corbel" w:cs="Corbel"/>
          <w:color w:val="000000" w:themeColor="text1"/>
        </w:rPr>
        <w:t xml:space="preserve"> 2</w:t>
      </w:r>
      <w:r w:rsidR="00D54BF7" w:rsidRPr="00991525">
        <w:rPr>
          <w:rFonts w:ascii="Corbel" w:hAnsi="Corbel" w:cs="Corbel"/>
          <w:color w:val="000000" w:themeColor="text1"/>
        </w:rPr>
        <w:t>0</w:t>
      </w:r>
      <w:r w:rsidRPr="00991525">
        <w:rPr>
          <w:rFonts w:ascii="Corbel" w:hAnsi="Corbel" w:cs="Corbel"/>
          <w:color w:val="000000" w:themeColor="text1"/>
        </w:rPr>
        <w:t>15</w:t>
      </w:r>
      <w:r w:rsidR="00680189" w:rsidRPr="00991525">
        <w:rPr>
          <w:rFonts w:ascii="Corbel" w:hAnsi="Corbel" w:cs="Corbel"/>
        </w:rPr>
        <w:t xml:space="preserve"> – </w:t>
      </w:r>
      <w:r w:rsidR="00991525" w:rsidRPr="00991525">
        <w:rPr>
          <w:rFonts w:ascii="Corbel" w:hAnsi="Corbel" w:cs="Corbel"/>
        </w:rPr>
        <w:t>Jan</w:t>
      </w:r>
      <w:r w:rsidR="00C74FC6" w:rsidRPr="00991525">
        <w:rPr>
          <w:rFonts w:ascii="Corbel" w:hAnsi="Corbel" w:cs="Corbel"/>
        </w:rPr>
        <w:t xml:space="preserve"> 2016</w:t>
      </w:r>
    </w:p>
    <w:p w:rsidR="00680189" w:rsidRPr="00991525" w:rsidRDefault="00680189" w:rsidP="00680189">
      <w:pPr>
        <w:widowControl w:val="0"/>
        <w:autoSpaceDE w:val="0"/>
        <w:autoSpaceDN w:val="0"/>
        <w:adjustRightInd w:val="0"/>
        <w:spacing w:line="2" w:lineRule="exact"/>
        <w:ind w:left="180"/>
        <w:rPr>
          <w:sz w:val="24"/>
          <w:szCs w:val="24"/>
        </w:rPr>
      </w:pPr>
    </w:p>
    <w:p w:rsidR="00680189" w:rsidRPr="00991525" w:rsidRDefault="00B83299" w:rsidP="00680189">
      <w:pPr>
        <w:widowControl w:val="0"/>
        <w:autoSpaceDE w:val="0"/>
        <w:autoSpaceDN w:val="0"/>
        <w:adjustRightInd w:val="0"/>
        <w:spacing w:line="237" w:lineRule="auto"/>
        <w:ind w:left="180"/>
        <w:rPr>
          <w:rFonts w:ascii="Corbel" w:hAnsi="Corbel" w:cstheme="minorBidi"/>
          <w:i/>
          <w:color w:val="000000" w:themeColor="text1"/>
        </w:rPr>
      </w:pPr>
      <w:r w:rsidRPr="00991525">
        <w:rPr>
          <w:rFonts w:ascii="Corbel" w:hAnsi="Corbel"/>
          <w:bCs/>
          <w:i/>
          <w:color w:val="000000" w:themeColor="text1"/>
        </w:rPr>
        <w:t>United Ara</w:t>
      </w:r>
      <w:r w:rsidR="003D3672" w:rsidRPr="00991525">
        <w:rPr>
          <w:rFonts w:ascii="Corbel" w:hAnsi="Corbel"/>
          <w:bCs/>
          <w:i/>
          <w:color w:val="000000" w:themeColor="text1"/>
        </w:rPr>
        <w:t>b Bank</w:t>
      </w:r>
      <w:r w:rsidR="00824CB4" w:rsidRPr="00991525">
        <w:rPr>
          <w:rFonts w:ascii="Corbel" w:hAnsi="Corbel"/>
          <w:bCs/>
          <w:i/>
          <w:color w:val="000000" w:themeColor="text1"/>
        </w:rPr>
        <w:t xml:space="preserve"> PJSC</w:t>
      </w:r>
      <w:r w:rsidR="003D3672" w:rsidRPr="00991525">
        <w:rPr>
          <w:rFonts w:ascii="Corbel" w:hAnsi="Corbel"/>
          <w:bCs/>
          <w:i/>
          <w:color w:val="000000" w:themeColor="text1"/>
        </w:rPr>
        <w:t>, Dubai, UAE</w:t>
      </w:r>
    </w:p>
    <w:p w:rsidR="00680189" w:rsidRPr="003B0545" w:rsidRDefault="00680189" w:rsidP="00680189">
      <w:pPr>
        <w:widowControl w:val="0"/>
        <w:autoSpaceDE w:val="0"/>
        <w:autoSpaceDN w:val="0"/>
        <w:adjustRightInd w:val="0"/>
        <w:spacing w:line="237" w:lineRule="auto"/>
        <w:ind w:left="180"/>
        <w:rPr>
          <w:rFonts w:ascii="Corbel" w:hAnsi="Corbel"/>
          <w:i/>
          <w:color w:val="000000" w:themeColor="text1"/>
          <w:sz w:val="10"/>
          <w:szCs w:val="10"/>
        </w:rPr>
      </w:pPr>
    </w:p>
    <w:p w:rsidR="00175F23" w:rsidRPr="00786AC3" w:rsidRDefault="004E30CE" w:rsidP="00786AC3">
      <w:pPr>
        <w:spacing w:before="19"/>
        <w:ind w:left="18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00282">
        <w:rPr>
          <w:rFonts w:ascii="Arial" w:hAnsi="Arial" w:cs="Arial"/>
          <w:color w:val="000000" w:themeColor="text1"/>
        </w:rPr>
        <w:t xml:space="preserve">Challenged to </w:t>
      </w:r>
      <w:r w:rsidR="003D3672" w:rsidRPr="00B00282">
        <w:rPr>
          <w:rFonts w:ascii="Arial" w:hAnsi="Arial" w:cs="Arial"/>
          <w:color w:val="000000" w:themeColor="text1"/>
        </w:rPr>
        <w:t>s</w:t>
      </w:r>
      <w:r w:rsidR="003D3672" w:rsidRPr="00B00282">
        <w:rPr>
          <w:rFonts w:ascii="Arial" w:hAnsi="Arial" w:cs="Arial"/>
          <w:color w:val="000000" w:themeColor="text1"/>
          <w:shd w:val="clear" w:color="auto" w:fill="FFFFFF"/>
        </w:rPr>
        <w:t xml:space="preserve">ource </w:t>
      </w:r>
      <w:r w:rsidR="002505C9">
        <w:rPr>
          <w:rFonts w:ascii="Arial" w:hAnsi="Arial" w:cs="Arial"/>
          <w:color w:val="000000" w:themeColor="text1"/>
          <w:shd w:val="clear" w:color="auto" w:fill="FFFFFF"/>
        </w:rPr>
        <w:t>Personal loan for self employed</w:t>
      </w:r>
      <w:r w:rsidR="003D3672" w:rsidRPr="00B00282">
        <w:rPr>
          <w:rFonts w:ascii="Arial" w:hAnsi="Arial" w:cs="Arial"/>
          <w:color w:val="000000" w:themeColor="text1"/>
          <w:shd w:val="clear" w:color="auto" w:fill="FFFFFF"/>
        </w:rPr>
        <w:t xml:space="preserve"> from Dubai Market</w:t>
      </w:r>
      <w:r w:rsidR="00B00282" w:rsidRPr="00B00282">
        <w:rPr>
          <w:rFonts w:ascii="Arial" w:hAnsi="Arial" w:cs="Arial"/>
          <w:color w:val="000000" w:themeColor="text1"/>
          <w:shd w:val="clear" w:color="auto" w:fill="FFFFFF"/>
        </w:rPr>
        <w:t xml:space="preserve"> by</w:t>
      </w:r>
      <w:r w:rsidR="003D3672" w:rsidRPr="00B002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00282" w:rsidRPr="00B00282">
        <w:rPr>
          <w:rFonts w:ascii="Arial" w:hAnsi="Arial" w:cs="Arial"/>
          <w:color w:val="000000" w:themeColor="text1"/>
          <w:shd w:val="clear" w:color="auto" w:fill="FFFFFF"/>
        </w:rPr>
        <w:t>identifying</w:t>
      </w:r>
      <w:r w:rsidR="003D3672" w:rsidRPr="00B00282">
        <w:rPr>
          <w:rFonts w:ascii="Arial" w:hAnsi="Arial" w:cs="Arial"/>
          <w:color w:val="000000" w:themeColor="text1"/>
          <w:shd w:val="clear" w:color="auto" w:fill="FFFFFF"/>
        </w:rPr>
        <w:t xml:space="preserve"> potential Business </w:t>
      </w:r>
      <w:r w:rsidR="00B00282" w:rsidRPr="00B00282">
        <w:rPr>
          <w:rFonts w:ascii="Arial" w:hAnsi="Arial" w:cs="Arial"/>
          <w:color w:val="000000" w:themeColor="text1"/>
          <w:shd w:val="clear" w:color="auto" w:fill="FFFFFF"/>
        </w:rPr>
        <w:t>Accounts</w:t>
      </w:r>
      <w:r w:rsidR="003D3672" w:rsidRPr="00B00282">
        <w:rPr>
          <w:rFonts w:ascii="Arial" w:hAnsi="Arial" w:cs="Arial"/>
          <w:color w:val="000000" w:themeColor="text1"/>
          <w:shd w:val="clear" w:color="auto" w:fill="FFFFFF"/>
        </w:rPr>
        <w:t xml:space="preserve"> and keep them in loop to get quality Business</w:t>
      </w:r>
    </w:p>
    <w:p w:rsidR="00F6600C" w:rsidRPr="00F6600C" w:rsidRDefault="00F6600C" w:rsidP="002C44D6">
      <w:pPr>
        <w:pStyle w:val="ListParagraph"/>
        <w:numPr>
          <w:ilvl w:val="0"/>
          <w:numId w:val="4"/>
        </w:numPr>
        <w:spacing w:before="19"/>
        <w:jc w:val="both"/>
        <w:rPr>
          <w:rFonts w:ascii="Arial" w:hAnsi="Arial" w:cs="Arial"/>
          <w:b/>
          <w:bCs/>
          <w:color w:val="000000" w:themeColor="text1"/>
        </w:rPr>
      </w:pPr>
      <w:r w:rsidRPr="00F6600C">
        <w:rPr>
          <w:rFonts w:ascii="Arial" w:hAnsi="Arial" w:cs="Arial"/>
          <w:color w:val="000000" w:themeColor="text1"/>
          <w:shd w:val="clear" w:color="auto" w:fill="FFFFFF"/>
        </w:rPr>
        <w:t xml:space="preserve">Manage the sales and marketing operations for promoting SME loans to the corporate </w:t>
      </w:r>
      <w:r w:rsidR="002505C9">
        <w:rPr>
          <w:rFonts w:ascii="Arial" w:hAnsi="Arial" w:cs="Arial"/>
          <w:color w:val="000000" w:themeColor="text1"/>
          <w:shd w:val="clear" w:color="auto" w:fill="FFFFFF"/>
        </w:rPr>
        <w:t xml:space="preserve">and </w:t>
      </w:r>
      <w:r>
        <w:rPr>
          <w:rFonts w:ascii="Arial" w:hAnsi="Arial" w:cs="Arial"/>
          <w:color w:val="000000" w:themeColor="text1"/>
          <w:shd w:val="clear" w:color="auto" w:fill="FFFFFF"/>
        </w:rPr>
        <w:t>H</w:t>
      </w:r>
      <w:r w:rsidR="002505C9">
        <w:rPr>
          <w:rFonts w:ascii="Arial" w:hAnsi="Arial" w:cs="Arial"/>
          <w:color w:val="000000" w:themeColor="text1"/>
          <w:shd w:val="clear" w:color="auto" w:fill="FFFFFF"/>
        </w:rPr>
        <w:t>N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I </w:t>
      </w:r>
      <w:r w:rsidRPr="00F6600C">
        <w:rPr>
          <w:rFonts w:ascii="Arial" w:hAnsi="Arial" w:cs="Arial"/>
          <w:color w:val="000000" w:themeColor="text1"/>
          <w:shd w:val="clear" w:color="auto" w:fill="FFFFFF"/>
        </w:rPr>
        <w:t>clients and attain profitability and business targets</w:t>
      </w:r>
    </w:p>
    <w:p w:rsidR="00786AC3" w:rsidRPr="00786AC3" w:rsidRDefault="00B00282" w:rsidP="00786AC3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B00282">
        <w:rPr>
          <w:rFonts w:ascii="Arial" w:hAnsi="Arial" w:cs="Arial"/>
          <w:color w:val="000000" w:themeColor="text1"/>
        </w:rPr>
        <w:t>Responsible for p</w:t>
      </w:r>
      <w:r w:rsidRPr="00B00282">
        <w:rPr>
          <w:rFonts w:ascii="Arial" w:hAnsi="Arial" w:cs="Arial"/>
          <w:color w:val="000000" w:themeColor="text1"/>
          <w:shd w:val="clear" w:color="auto" w:fill="FFFFFF"/>
        </w:rPr>
        <w:t>roviding financing solutions (Business expansion, working capital solutions etc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00282">
        <w:rPr>
          <w:rFonts w:ascii="Arial" w:hAnsi="Arial" w:cs="Arial"/>
          <w:color w:val="000000" w:themeColor="text1"/>
          <w:shd w:val="clear" w:color="auto" w:fill="FFFFFF"/>
        </w:rPr>
        <w:t>) to SME</w:t>
      </w:r>
    </w:p>
    <w:p w:rsidR="00786AC3" w:rsidRPr="00076713" w:rsidRDefault="00B00282" w:rsidP="00786AC3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B00282">
        <w:rPr>
          <w:rFonts w:ascii="Arial" w:hAnsi="Arial" w:cs="Arial"/>
          <w:color w:val="000000" w:themeColor="text1"/>
          <w:shd w:val="clear" w:color="auto" w:fill="FFFFFF"/>
        </w:rPr>
        <w:t>Analyze financial statements and provide sound recommendations &amp; customers profiles including turnover and average balance</w:t>
      </w:r>
    </w:p>
    <w:p w:rsidR="00F6600C" w:rsidRPr="00F6600C" w:rsidRDefault="00F6600C" w:rsidP="007B7CF2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F6600C">
        <w:rPr>
          <w:rFonts w:ascii="Arial" w:hAnsi="Arial" w:cs="Arial"/>
          <w:color w:val="000000" w:themeColor="text1"/>
          <w:shd w:val="clear" w:color="auto" w:fill="FFFFFF"/>
        </w:rPr>
        <w:t>Benefit customers by sourcing a Personal business loan for small and medium enterprises</w:t>
      </w:r>
    </w:p>
    <w:p w:rsidR="007B7CF2" w:rsidRPr="00076713" w:rsidRDefault="007B7CF2" w:rsidP="007B7CF2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F6600C">
        <w:rPr>
          <w:rFonts w:ascii="Arial" w:hAnsi="Arial" w:cs="Arial"/>
          <w:color w:val="000000" w:themeColor="text1"/>
          <w:shd w:val="clear" w:color="auto" w:fill="FFFFFF"/>
        </w:rPr>
        <w:t>Prepare visits schedules and call on clients to maintain relationships; identify marketing prospects and initiates borrowing/ non-borrowing relationships with various private and public sectors based on assigned, SME, Corporate targets</w:t>
      </w:r>
    </w:p>
    <w:p w:rsidR="00076713" w:rsidRPr="00F6600C" w:rsidRDefault="00076713" w:rsidP="00076713">
      <w:pPr>
        <w:pStyle w:val="ListParagraph"/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</w:p>
    <w:p w:rsidR="007B7CF2" w:rsidRPr="00F6600C" w:rsidRDefault="007B7CF2" w:rsidP="00B00282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F6600C">
        <w:rPr>
          <w:rFonts w:ascii="Arial" w:hAnsi="Arial" w:cs="Arial"/>
          <w:color w:val="000000" w:themeColor="text1"/>
          <w:shd w:val="clear" w:color="auto" w:fill="FFFFFF"/>
        </w:rPr>
        <w:t>Negotiate with prospective/ existing customers their banking and credit requirements governing credit facilities and loans services</w:t>
      </w:r>
    </w:p>
    <w:p w:rsidR="00F6600C" w:rsidRPr="00F6600C" w:rsidRDefault="00F6600C" w:rsidP="00B00282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F6600C">
        <w:rPr>
          <w:rFonts w:ascii="Arial" w:hAnsi="Arial" w:cs="Arial"/>
          <w:color w:val="000000" w:themeColor="text1"/>
          <w:shd w:val="clear" w:color="auto" w:fill="FFFFFF"/>
        </w:rPr>
        <w:t>Perform Financial Analysis on client's worthiness before processing the application to get approval according to the credit policies maintain within the bank</w:t>
      </w:r>
    </w:p>
    <w:p w:rsidR="00F6600C" w:rsidRPr="00F6600C" w:rsidRDefault="00F6600C" w:rsidP="00B00282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F6600C">
        <w:rPr>
          <w:rFonts w:ascii="Arial" w:hAnsi="Arial" w:cs="Arial"/>
          <w:color w:val="000000" w:themeColor="text1"/>
        </w:rPr>
        <w:t>Establish new borrowing relationships for Business Banking (SME), preparing the required credit and financial analysis as per the bank policies and procedures to enhance the bank’s market share</w:t>
      </w:r>
    </w:p>
    <w:p w:rsidR="007B7CF2" w:rsidRPr="007B7CF2" w:rsidRDefault="007B7CF2" w:rsidP="00B00282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7B7CF2">
        <w:rPr>
          <w:rFonts w:ascii="Arial" w:hAnsi="Arial" w:cs="Arial"/>
          <w:color w:val="000000" w:themeColor="text1"/>
          <w:shd w:val="clear" w:color="auto" w:fill="FFFFFF"/>
        </w:rPr>
        <w:t>Update line management on daily business activities for better controls on sales &amp; services</w:t>
      </w:r>
    </w:p>
    <w:p w:rsidR="007B7CF2" w:rsidRPr="007B7CF2" w:rsidRDefault="007B7CF2" w:rsidP="00B00282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7B7CF2">
        <w:rPr>
          <w:rFonts w:ascii="Arial" w:hAnsi="Arial" w:cs="Arial"/>
          <w:color w:val="000000" w:themeColor="text1"/>
          <w:shd w:val="clear" w:color="auto" w:fill="FFFFFF"/>
        </w:rPr>
        <w:t>Arrange Meeting schedule with the team and circulate important emails and keep keen track of all the responsibilities given by Relationship Manager and Management</w:t>
      </w:r>
    </w:p>
    <w:p w:rsidR="0025736E" w:rsidRPr="00212728" w:rsidRDefault="0025736E" w:rsidP="0025736E">
      <w:pPr>
        <w:spacing w:before="19"/>
        <w:ind w:left="180"/>
        <w:rPr>
          <w:rFonts w:ascii="Arial" w:hAnsi="Arial" w:cs="Arial"/>
          <w:bCs/>
          <w:sz w:val="10"/>
          <w:szCs w:val="10"/>
        </w:rPr>
      </w:pPr>
    </w:p>
    <w:p w:rsidR="00212728" w:rsidRPr="00212728" w:rsidRDefault="00212728" w:rsidP="00212728">
      <w:pPr>
        <w:spacing w:before="19"/>
        <w:ind w:left="180"/>
        <w:rPr>
          <w:rFonts w:ascii="Arial" w:hAnsi="Arial" w:cs="Arial"/>
          <w:bCs/>
          <w:sz w:val="10"/>
          <w:szCs w:val="10"/>
        </w:rPr>
      </w:pPr>
    </w:p>
    <w:p w:rsidR="00733F7D" w:rsidRDefault="00F2592A" w:rsidP="00733F7D">
      <w:pPr>
        <w:widowControl w:val="0"/>
        <w:tabs>
          <w:tab w:val="left" w:pos="8880"/>
        </w:tabs>
        <w:autoSpaceDE w:val="0"/>
        <w:autoSpaceDN w:val="0"/>
        <w:adjustRightInd w:val="0"/>
        <w:ind w:left="180"/>
        <w:rPr>
          <w:rFonts w:ascii="Corbel" w:hAnsi="Corbel" w:cs="Corbel"/>
          <w:sz w:val="19"/>
          <w:szCs w:val="19"/>
        </w:rPr>
      </w:pPr>
      <w:r>
        <w:rPr>
          <w:rFonts w:ascii="Corbel" w:hAnsi="Corbel"/>
          <w:b/>
          <w:color w:val="000000" w:themeColor="text1"/>
        </w:rPr>
        <w:t xml:space="preserve">Senior </w:t>
      </w:r>
      <w:r w:rsidR="00824CB4">
        <w:rPr>
          <w:rFonts w:ascii="Corbel" w:hAnsi="Corbel"/>
          <w:b/>
          <w:color w:val="000000" w:themeColor="text1"/>
        </w:rPr>
        <w:t>Relationship Officer</w:t>
      </w:r>
      <w:r w:rsidR="00B55BBF">
        <w:rPr>
          <w:rFonts w:ascii="Corbel" w:hAnsi="Corbel"/>
          <w:b/>
          <w:color w:val="000000" w:themeColor="text1"/>
        </w:rPr>
        <w:t xml:space="preserve">      </w:t>
      </w:r>
      <w:r w:rsidR="00733F7D">
        <w:rPr>
          <w:sz w:val="24"/>
          <w:szCs w:val="24"/>
        </w:rPr>
        <w:t xml:space="preserve">                                          </w:t>
      </w:r>
      <w:r w:rsidR="00A532E8">
        <w:rPr>
          <w:sz w:val="24"/>
          <w:szCs w:val="24"/>
        </w:rPr>
        <w:t xml:space="preserve">                                      </w:t>
      </w:r>
      <w:r w:rsidR="001F23E3">
        <w:rPr>
          <w:sz w:val="24"/>
          <w:szCs w:val="24"/>
        </w:rPr>
        <w:t xml:space="preserve">                 </w:t>
      </w:r>
      <w:r w:rsidR="00824CB4">
        <w:rPr>
          <w:rFonts w:ascii="Corbel" w:hAnsi="Corbel" w:cs="Corbel"/>
          <w:b/>
        </w:rPr>
        <w:t>Jul 2008</w:t>
      </w:r>
      <w:r w:rsidR="00EB11DD">
        <w:rPr>
          <w:rFonts w:ascii="Corbel" w:hAnsi="Corbel" w:cs="Corbel"/>
          <w:b/>
        </w:rPr>
        <w:t xml:space="preserve"> </w:t>
      </w:r>
      <w:r>
        <w:rPr>
          <w:rFonts w:ascii="Corbel" w:hAnsi="Corbel" w:cs="Corbel"/>
          <w:b/>
        </w:rPr>
        <w:t>–</w:t>
      </w:r>
      <w:r w:rsidR="00EB11DD">
        <w:rPr>
          <w:rFonts w:ascii="Corbel" w:hAnsi="Corbel" w:cs="Corbel"/>
          <w:b/>
        </w:rPr>
        <w:t xml:space="preserve"> </w:t>
      </w:r>
      <w:r w:rsidR="00824CB4">
        <w:rPr>
          <w:rFonts w:ascii="Corbel" w:hAnsi="Corbel" w:cs="Corbel"/>
          <w:b/>
        </w:rPr>
        <w:t>Dec</w:t>
      </w:r>
      <w:r>
        <w:rPr>
          <w:rFonts w:ascii="Corbel" w:hAnsi="Corbel" w:cs="Corbel"/>
          <w:b/>
        </w:rPr>
        <w:t xml:space="preserve"> </w:t>
      </w:r>
      <w:r w:rsidR="00EB11DD">
        <w:rPr>
          <w:rFonts w:ascii="Corbel" w:hAnsi="Corbel" w:cs="Corbel"/>
          <w:b/>
        </w:rPr>
        <w:t>20</w:t>
      </w:r>
      <w:r w:rsidR="00824CB4">
        <w:rPr>
          <w:rFonts w:ascii="Corbel" w:hAnsi="Corbel" w:cs="Corbel"/>
          <w:b/>
        </w:rPr>
        <w:t>14</w:t>
      </w:r>
    </w:p>
    <w:p w:rsidR="00733F7D" w:rsidRDefault="00733F7D" w:rsidP="00733F7D">
      <w:pPr>
        <w:widowControl w:val="0"/>
        <w:autoSpaceDE w:val="0"/>
        <w:autoSpaceDN w:val="0"/>
        <w:adjustRightInd w:val="0"/>
        <w:spacing w:line="2" w:lineRule="exact"/>
        <w:ind w:left="180"/>
        <w:rPr>
          <w:sz w:val="24"/>
          <w:szCs w:val="24"/>
        </w:rPr>
      </w:pPr>
    </w:p>
    <w:p w:rsidR="00733F7D" w:rsidRPr="00F2592A" w:rsidRDefault="00824CB4" w:rsidP="00733F7D">
      <w:pPr>
        <w:widowControl w:val="0"/>
        <w:autoSpaceDE w:val="0"/>
        <w:autoSpaceDN w:val="0"/>
        <w:adjustRightInd w:val="0"/>
        <w:spacing w:line="237" w:lineRule="auto"/>
        <w:ind w:left="180"/>
        <w:rPr>
          <w:rFonts w:ascii="Corbel" w:hAnsi="Corbel" w:cstheme="minorBidi"/>
          <w:i/>
          <w:color w:val="000000" w:themeColor="text1"/>
        </w:rPr>
      </w:pPr>
      <w:r>
        <w:rPr>
          <w:rFonts w:ascii="Corbel" w:hAnsi="Corbel"/>
          <w:bCs/>
          <w:i/>
          <w:color w:val="000000" w:themeColor="text1"/>
        </w:rPr>
        <w:t>Abu Dhabi Commercial Bank, Dubai, UAE</w:t>
      </w:r>
    </w:p>
    <w:p w:rsidR="00733F7D" w:rsidRDefault="00733F7D" w:rsidP="00733F7D">
      <w:pPr>
        <w:widowControl w:val="0"/>
        <w:autoSpaceDE w:val="0"/>
        <w:autoSpaceDN w:val="0"/>
        <w:adjustRightInd w:val="0"/>
        <w:spacing w:line="237" w:lineRule="auto"/>
        <w:ind w:left="180"/>
        <w:rPr>
          <w:rFonts w:ascii="Corbel" w:hAnsi="Corbel"/>
          <w:i/>
          <w:color w:val="000000" w:themeColor="text1"/>
          <w:sz w:val="10"/>
          <w:szCs w:val="10"/>
        </w:rPr>
      </w:pPr>
    </w:p>
    <w:p w:rsidR="006D3483" w:rsidRPr="004C3448" w:rsidRDefault="006D3483" w:rsidP="006D3483">
      <w:pPr>
        <w:spacing w:before="19"/>
        <w:ind w:left="180"/>
        <w:jc w:val="both"/>
        <w:rPr>
          <w:rFonts w:ascii="Arial" w:hAnsi="Arial" w:cs="Arial"/>
          <w:bCs/>
          <w:color w:val="000000" w:themeColor="text1"/>
        </w:rPr>
      </w:pPr>
      <w:r w:rsidRPr="004C3448">
        <w:rPr>
          <w:rFonts w:ascii="Arial" w:hAnsi="Arial" w:cs="Arial"/>
          <w:color w:val="000000" w:themeColor="text1"/>
        </w:rPr>
        <w:t xml:space="preserve">Recruited to </w:t>
      </w:r>
      <w:r w:rsidR="004C3448" w:rsidRPr="004C3448">
        <w:rPr>
          <w:rFonts w:ascii="Arial" w:hAnsi="Arial" w:cs="Arial"/>
          <w:color w:val="000000" w:themeColor="text1"/>
        </w:rPr>
        <w:t>l</w:t>
      </w:r>
      <w:r w:rsidR="004C3448" w:rsidRPr="004C3448">
        <w:rPr>
          <w:rFonts w:ascii="Arial" w:hAnsi="Arial" w:cs="Arial"/>
          <w:color w:val="000000" w:themeColor="text1"/>
          <w:shd w:val="clear" w:color="auto" w:fill="FFFFFF"/>
        </w:rPr>
        <w:t xml:space="preserve">ook after sales of various retail banking products including </w:t>
      </w:r>
      <w:r w:rsidR="004C3448">
        <w:rPr>
          <w:rFonts w:ascii="Arial" w:hAnsi="Arial" w:cs="Arial"/>
          <w:color w:val="000000" w:themeColor="text1"/>
          <w:shd w:val="clear" w:color="auto" w:fill="FFFFFF"/>
        </w:rPr>
        <w:t>SME</w:t>
      </w:r>
      <w:r w:rsidR="004C3448" w:rsidRPr="004C3448">
        <w:rPr>
          <w:rFonts w:ascii="Arial" w:hAnsi="Arial" w:cs="Arial"/>
          <w:color w:val="000000" w:themeColor="text1"/>
          <w:shd w:val="clear" w:color="auto" w:fill="FFFFFF"/>
        </w:rPr>
        <w:t xml:space="preserve"> Loans, </w:t>
      </w:r>
      <w:r w:rsidR="002A4ABE">
        <w:rPr>
          <w:rFonts w:ascii="Arial" w:hAnsi="Arial" w:cs="Arial"/>
          <w:color w:val="000000" w:themeColor="text1"/>
          <w:shd w:val="clear" w:color="auto" w:fill="FFFFFF"/>
        </w:rPr>
        <w:t xml:space="preserve">Business </w:t>
      </w:r>
      <w:r w:rsidR="004C3448" w:rsidRPr="004C3448">
        <w:rPr>
          <w:rFonts w:ascii="Arial" w:hAnsi="Arial" w:cs="Arial"/>
          <w:color w:val="000000" w:themeColor="text1"/>
          <w:shd w:val="clear" w:color="auto" w:fill="FFFFFF"/>
        </w:rPr>
        <w:t xml:space="preserve">Credit Cards and </w:t>
      </w:r>
      <w:r w:rsidR="000F7ED1">
        <w:rPr>
          <w:rFonts w:ascii="Arial" w:hAnsi="Arial" w:cs="Arial"/>
          <w:color w:val="000000" w:themeColor="text1"/>
          <w:shd w:val="clear" w:color="auto" w:fill="FFFFFF"/>
        </w:rPr>
        <w:t>Bank Insurance</w:t>
      </w:r>
      <w:r w:rsidR="004C3448" w:rsidRPr="004C3448">
        <w:rPr>
          <w:rFonts w:ascii="Arial" w:hAnsi="Arial" w:cs="Arial"/>
          <w:color w:val="000000" w:themeColor="text1"/>
          <w:shd w:val="clear" w:color="auto" w:fill="FFFFFF"/>
        </w:rPr>
        <w:t xml:space="preserve"> services</w:t>
      </w:r>
    </w:p>
    <w:p w:rsidR="006D3483" w:rsidRPr="00175F23" w:rsidRDefault="006D3483" w:rsidP="006D3483">
      <w:pPr>
        <w:pStyle w:val="ListParagraph"/>
        <w:spacing w:before="19"/>
        <w:ind w:left="900"/>
        <w:jc w:val="both"/>
        <w:rPr>
          <w:rFonts w:ascii="Arial" w:hAnsi="Arial" w:cs="Arial"/>
          <w:b/>
          <w:bCs/>
          <w:color w:val="000000" w:themeColor="text1"/>
        </w:rPr>
      </w:pPr>
    </w:p>
    <w:p w:rsidR="0059339F" w:rsidRPr="009C504B" w:rsidRDefault="009C504B" w:rsidP="0059339F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9C504B">
        <w:rPr>
          <w:rFonts w:ascii="Arial" w:hAnsi="Arial" w:cs="Arial"/>
          <w:color w:val="000000" w:themeColor="text1"/>
          <w:shd w:val="clear" w:color="auto" w:fill="FFFFFF"/>
        </w:rPr>
        <w:t>Established new borrowing relationships for Business Banking (SME) and prepared the required credit and financial analysis as per the bank policies</w:t>
      </w:r>
    </w:p>
    <w:p w:rsidR="00D713AB" w:rsidRPr="00FB2642" w:rsidRDefault="00D713AB" w:rsidP="009F556B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FB2642">
        <w:rPr>
          <w:rFonts w:ascii="Arial" w:hAnsi="Arial" w:cs="Arial"/>
          <w:color w:val="000000" w:themeColor="text1"/>
          <w:shd w:val="clear" w:color="auto" w:fill="FFFFFF"/>
        </w:rPr>
        <w:t xml:space="preserve">Managed and enhanced SME banking and business banking relationship value with </w:t>
      </w:r>
      <w:r w:rsidR="00FB2642" w:rsidRPr="00FB2642">
        <w:rPr>
          <w:rFonts w:ascii="Arial" w:hAnsi="Arial" w:cs="Arial"/>
          <w:color w:val="000000" w:themeColor="text1"/>
          <w:shd w:val="clear" w:color="auto" w:fill="FFFFFF"/>
        </w:rPr>
        <w:t>HNI</w:t>
      </w:r>
      <w:r w:rsidRPr="00FB2642">
        <w:rPr>
          <w:rFonts w:ascii="Arial" w:hAnsi="Arial" w:cs="Arial"/>
          <w:color w:val="000000" w:themeColor="text1"/>
          <w:shd w:val="clear" w:color="auto" w:fill="FFFFFF"/>
        </w:rPr>
        <w:t xml:space="preserve"> account holders and c</w:t>
      </w:r>
      <w:r w:rsidR="00FB2642" w:rsidRPr="00FB2642">
        <w:rPr>
          <w:rFonts w:ascii="Arial" w:hAnsi="Arial" w:cs="Arial"/>
          <w:color w:val="000000" w:themeColor="text1"/>
          <w:shd w:val="clear" w:color="auto" w:fill="FFFFFF"/>
        </w:rPr>
        <w:t xml:space="preserve">ustomers </w:t>
      </w:r>
    </w:p>
    <w:p w:rsidR="0059339F" w:rsidRPr="009C504B" w:rsidRDefault="0059339F" w:rsidP="009F556B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59339F">
        <w:rPr>
          <w:rFonts w:ascii="Arial" w:hAnsi="Arial" w:cs="Arial"/>
          <w:color w:val="000000" w:themeColor="text1"/>
          <w:shd w:val="clear" w:color="auto" w:fill="FFFFFF"/>
        </w:rPr>
        <w:t>Followed up and closely monitored accounts on a daily bases to ensure that approved limits abide to terms and conditions</w:t>
      </w:r>
    </w:p>
    <w:p w:rsidR="009C504B" w:rsidRPr="009C504B" w:rsidRDefault="009C504B" w:rsidP="009F556B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9C504B">
        <w:rPr>
          <w:rFonts w:ascii="Arial" w:hAnsi="Arial" w:cs="Arial"/>
          <w:color w:val="000000" w:themeColor="text1"/>
          <w:shd w:val="clear" w:color="auto" w:fill="FFFFFF"/>
        </w:rPr>
        <w:t>Managed the existing loan portfolio and recommended credit facilities</w:t>
      </w:r>
    </w:p>
    <w:p w:rsidR="0059339F" w:rsidRPr="00497B8C" w:rsidRDefault="00101842" w:rsidP="009F556B">
      <w:pPr>
        <w:pStyle w:val="ListParagraph"/>
        <w:numPr>
          <w:ilvl w:val="0"/>
          <w:numId w:val="4"/>
        </w:numPr>
        <w:spacing w:before="60"/>
        <w:ind w:left="90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101842">
        <w:rPr>
          <w:rFonts w:ascii="Arial" w:hAnsi="Arial" w:cs="Arial"/>
          <w:color w:val="000000" w:themeColor="text1"/>
          <w:shd w:val="clear" w:color="auto" w:fill="FFFFFF"/>
        </w:rPr>
        <w:t>Due Diligence in credit analysis, customer application screening, evaluation, underwriting and sanctioning of loan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and providing Business </w:t>
      </w:r>
      <w:r w:rsidR="002A4ABE">
        <w:rPr>
          <w:rFonts w:ascii="Arial" w:hAnsi="Arial" w:cs="Arial"/>
          <w:color w:val="000000" w:themeColor="text1"/>
          <w:shd w:val="clear" w:color="auto" w:fill="FFFFFF"/>
        </w:rPr>
        <w:t xml:space="preserve">Credit </w:t>
      </w:r>
      <w:r>
        <w:rPr>
          <w:rFonts w:ascii="Arial" w:hAnsi="Arial" w:cs="Arial"/>
          <w:color w:val="000000" w:themeColor="text1"/>
          <w:shd w:val="clear" w:color="auto" w:fill="FFFFFF"/>
        </w:rPr>
        <w:t>cards</w:t>
      </w:r>
    </w:p>
    <w:p w:rsidR="00733F7D" w:rsidRPr="003B0545" w:rsidRDefault="00733F7D" w:rsidP="00C75897">
      <w:pPr>
        <w:spacing w:before="19"/>
        <w:ind w:left="180"/>
        <w:rPr>
          <w:rFonts w:ascii="Arial" w:eastAsia="Candara" w:hAnsi="Arial" w:cs="Arial"/>
        </w:rPr>
        <w:sectPr w:rsidR="00733F7D" w:rsidRPr="003B0545" w:rsidSect="00087073">
          <w:pgSz w:w="12240" w:h="15840"/>
          <w:pgMar w:top="340" w:right="800" w:bottom="280" w:left="82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250B0E" w:rsidRPr="00BE04EA" w:rsidRDefault="00362713" w:rsidP="00BE04EA">
      <w:pPr>
        <w:spacing w:before="84"/>
        <w:ind w:left="1080" w:right="1730"/>
        <w:jc w:val="center"/>
        <w:rPr>
          <w:rFonts w:ascii="Candara" w:eastAsia="Candara" w:hAnsi="Candara" w:cs="Candara"/>
        </w:rPr>
      </w:pPr>
      <w:r w:rsidRPr="00BE04EA">
        <w:rPr>
          <w:rFonts w:ascii="Candara" w:eastAsia="Candara" w:hAnsi="Candara" w:cs="Candara"/>
          <w:b/>
        </w:rPr>
        <w:lastRenderedPageBreak/>
        <w:t>PRECEDING</w:t>
      </w:r>
      <w:r w:rsidRPr="00BE04EA">
        <w:rPr>
          <w:rFonts w:ascii="Candara" w:eastAsia="Candara" w:hAnsi="Candara" w:cs="Candara"/>
          <w:b/>
          <w:spacing w:val="38"/>
        </w:rPr>
        <w:t xml:space="preserve"> </w:t>
      </w:r>
      <w:r w:rsidRPr="00BE04EA">
        <w:rPr>
          <w:rFonts w:ascii="Candara" w:eastAsia="Candara" w:hAnsi="Candara" w:cs="Candara"/>
          <w:b/>
          <w:w w:val="104"/>
        </w:rPr>
        <w:t>A</w:t>
      </w:r>
      <w:r w:rsidRPr="00BE04EA">
        <w:rPr>
          <w:rFonts w:ascii="Candara" w:eastAsia="Candara" w:hAnsi="Candara" w:cs="Candara"/>
          <w:b/>
          <w:spacing w:val="6"/>
          <w:w w:val="104"/>
        </w:rPr>
        <w:t>S</w:t>
      </w:r>
      <w:r w:rsidRPr="00BE04EA">
        <w:rPr>
          <w:rFonts w:ascii="Candara" w:eastAsia="Candara" w:hAnsi="Candara" w:cs="Candara"/>
          <w:b/>
          <w:w w:val="104"/>
        </w:rPr>
        <w:t>SIGNMENTS</w:t>
      </w:r>
    </w:p>
    <w:p w:rsidR="00250B0E" w:rsidRDefault="00495EE8">
      <w:pPr>
        <w:spacing w:before="96"/>
        <w:ind w:left="1003"/>
        <w:rPr>
          <w:sz w:val="14"/>
          <w:szCs w:val="14"/>
        </w:rPr>
      </w:pPr>
      <w:r>
        <w:rPr>
          <w:noProof/>
        </w:rPr>
        <w:drawing>
          <wp:inline distT="0" distB="0" distL="0" distR="0">
            <wp:extent cx="4587240" cy="99060"/>
            <wp:effectExtent l="0" t="0" r="381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E" w:rsidRDefault="00250B0E">
      <w:pPr>
        <w:spacing w:before="3" w:line="120" w:lineRule="exact"/>
        <w:rPr>
          <w:sz w:val="13"/>
          <w:szCs w:val="13"/>
        </w:rPr>
      </w:pPr>
    </w:p>
    <w:p w:rsidR="00BE04EA" w:rsidRPr="00BE04EA" w:rsidRDefault="008519EA" w:rsidP="00BE04EA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-450" w:right="-450"/>
        <w:jc w:val="left"/>
        <w:rPr>
          <w:rFonts w:ascii="Corbel" w:hAnsi="Corbel" w:cs="Corbel"/>
          <w:b/>
          <w:sz w:val="18"/>
          <w:szCs w:val="18"/>
        </w:rPr>
      </w:pPr>
      <w:r>
        <w:rPr>
          <w:rFonts w:ascii="Corbel" w:eastAsia="Batang" w:hAnsi="Corbel"/>
          <w:b/>
          <w:bCs/>
          <w:color w:val="000000" w:themeColor="text1"/>
          <w:sz w:val="18"/>
          <w:szCs w:val="18"/>
        </w:rPr>
        <w:t>Sales Officer (SME Banking)</w:t>
      </w:r>
      <w:r w:rsidR="008167DE">
        <w:rPr>
          <w:rFonts w:ascii="Corbel" w:eastAsia="Batang" w:hAnsi="Corbel"/>
          <w:b/>
          <w:bCs/>
          <w:color w:val="000000" w:themeColor="text1"/>
          <w:sz w:val="18"/>
          <w:szCs w:val="18"/>
        </w:rPr>
        <w:t>,</w:t>
      </w:r>
      <w:r w:rsidR="0054796C" w:rsidRPr="0054796C">
        <w:rPr>
          <w:rFonts w:ascii="Corbel" w:eastAsia="Batang" w:hAnsi="Corbe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Corbel" w:hAnsi="Corbel" w:cs="Arial"/>
          <w:bCs/>
          <w:i/>
          <w:color w:val="000000" w:themeColor="text1"/>
          <w:sz w:val="18"/>
          <w:szCs w:val="18"/>
        </w:rPr>
        <w:t>Standard Chartered Bank, Dubai, UAE</w:t>
      </w:r>
      <w:r>
        <w:rPr>
          <w:rFonts w:ascii="Corbel" w:hAnsi="Corbel" w:cs="Arial"/>
          <w:bCs/>
          <w:i/>
          <w:color w:val="000000" w:themeColor="text1"/>
          <w:sz w:val="18"/>
          <w:szCs w:val="18"/>
        </w:rPr>
        <w:tab/>
      </w:r>
      <w:r w:rsidR="008167DE">
        <w:rPr>
          <w:rFonts w:ascii="Corbel" w:hAnsi="Corbel" w:cs="Corbel"/>
          <w:color w:val="000000" w:themeColor="text1"/>
          <w:sz w:val="18"/>
          <w:szCs w:val="18"/>
        </w:rPr>
        <w:tab/>
      </w:r>
      <w:r w:rsidR="008167DE">
        <w:rPr>
          <w:rFonts w:ascii="Corbel" w:hAnsi="Corbel" w:cs="Corbel"/>
          <w:color w:val="000000" w:themeColor="text1"/>
          <w:sz w:val="18"/>
          <w:szCs w:val="18"/>
        </w:rPr>
        <w:tab/>
      </w:r>
      <w:r w:rsidR="008167DE">
        <w:rPr>
          <w:rFonts w:ascii="Corbel" w:hAnsi="Corbel" w:cs="Corbel"/>
          <w:color w:val="000000" w:themeColor="text1"/>
          <w:sz w:val="18"/>
          <w:szCs w:val="18"/>
        </w:rPr>
        <w:tab/>
      </w:r>
      <w:r w:rsidR="008167DE">
        <w:rPr>
          <w:rFonts w:ascii="Corbel" w:hAnsi="Corbel" w:cs="Corbel"/>
          <w:color w:val="000000" w:themeColor="text1"/>
          <w:sz w:val="18"/>
          <w:szCs w:val="18"/>
        </w:rPr>
        <w:tab/>
      </w:r>
      <w:r w:rsidR="00D34351">
        <w:rPr>
          <w:rFonts w:ascii="Corbel" w:hAnsi="Corbel" w:cs="Corbel"/>
          <w:color w:val="000000" w:themeColor="text1"/>
          <w:sz w:val="18"/>
          <w:szCs w:val="18"/>
        </w:rPr>
        <w:t xml:space="preserve"> </w:t>
      </w:r>
      <w:r w:rsidR="008167DE">
        <w:rPr>
          <w:rFonts w:ascii="Corbel" w:hAnsi="Corbel" w:cs="Corbel"/>
          <w:color w:val="000000" w:themeColor="text1"/>
          <w:sz w:val="18"/>
          <w:szCs w:val="18"/>
        </w:rPr>
        <w:t xml:space="preserve">   </w:t>
      </w:r>
      <w:r w:rsidR="00D34351">
        <w:rPr>
          <w:rFonts w:ascii="Corbel" w:hAnsi="Corbel" w:cs="Corbel"/>
          <w:color w:val="000000" w:themeColor="text1"/>
          <w:sz w:val="18"/>
          <w:szCs w:val="18"/>
        </w:rPr>
        <w:t xml:space="preserve"> </w:t>
      </w:r>
      <w:r>
        <w:rPr>
          <w:rFonts w:ascii="Corbel" w:hAnsi="Corbel" w:cs="Corbel"/>
          <w:b/>
          <w:sz w:val="18"/>
          <w:szCs w:val="18"/>
        </w:rPr>
        <w:t>Mar</w:t>
      </w:r>
      <w:r w:rsidR="006374D3">
        <w:rPr>
          <w:rFonts w:ascii="Corbel" w:hAnsi="Corbel" w:cs="Corbel"/>
          <w:b/>
          <w:sz w:val="18"/>
          <w:szCs w:val="18"/>
        </w:rPr>
        <w:t xml:space="preserve"> 200</w:t>
      </w:r>
      <w:r>
        <w:rPr>
          <w:rFonts w:ascii="Corbel" w:hAnsi="Corbel" w:cs="Corbel"/>
          <w:b/>
          <w:sz w:val="18"/>
          <w:szCs w:val="18"/>
        </w:rPr>
        <w:t>7</w:t>
      </w:r>
      <w:r w:rsidR="00DA1E1D">
        <w:rPr>
          <w:rFonts w:ascii="Corbel" w:hAnsi="Corbel" w:cs="Corbel"/>
          <w:b/>
          <w:sz w:val="18"/>
          <w:szCs w:val="18"/>
        </w:rPr>
        <w:t xml:space="preserve"> –</w:t>
      </w:r>
      <w:r>
        <w:rPr>
          <w:rFonts w:ascii="Corbel" w:hAnsi="Corbel" w:cs="Corbel"/>
          <w:b/>
          <w:sz w:val="18"/>
          <w:szCs w:val="18"/>
        </w:rPr>
        <w:t>Jul 2008</w:t>
      </w:r>
    </w:p>
    <w:p w:rsidR="00BE04EA" w:rsidRDefault="00BE04EA" w:rsidP="00BE04EA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-446" w:right="-446"/>
        <w:jc w:val="left"/>
        <w:rPr>
          <w:rFonts w:ascii="Corbel" w:hAnsi="Corbel" w:cs="Corbel"/>
          <w:sz w:val="10"/>
          <w:szCs w:val="10"/>
        </w:rPr>
      </w:pPr>
    </w:p>
    <w:p w:rsidR="00250B0E" w:rsidRDefault="008519EA" w:rsidP="00BE04EA">
      <w:pPr>
        <w:ind w:left="-450"/>
        <w:rPr>
          <w:rFonts w:ascii="Corbel" w:hAnsi="Corbel" w:cs="Corbel"/>
          <w:b/>
          <w:sz w:val="18"/>
          <w:szCs w:val="18"/>
        </w:rPr>
      </w:pPr>
      <w:r w:rsidRPr="008519EA">
        <w:rPr>
          <w:rFonts w:ascii="Corbel" w:hAnsi="Corbel" w:cs="Tahoma"/>
          <w:b/>
          <w:color w:val="000000" w:themeColor="text1"/>
          <w:sz w:val="18"/>
          <w:szCs w:val="18"/>
        </w:rPr>
        <w:t xml:space="preserve">Sales Representative &amp; Territory Sales </w:t>
      </w:r>
      <w:proofErr w:type="gramStart"/>
      <w:r w:rsidRPr="008519EA">
        <w:rPr>
          <w:rFonts w:ascii="Corbel" w:hAnsi="Corbel" w:cs="Tahoma"/>
          <w:b/>
          <w:color w:val="000000" w:themeColor="text1"/>
          <w:sz w:val="18"/>
          <w:szCs w:val="18"/>
        </w:rPr>
        <w:t>In</w:t>
      </w:r>
      <w:proofErr w:type="gramEnd"/>
      <w:r w:rsidRPr="008519EA">
        <w:rPr>
          <w:rFonts w:ascii="Corbel" w:hAnsi="Corbel" w:cs="Tahoma"/>
          <w:b/>
          <w:color w:val="000000" w:themeColor="text1"/>
          <w:sz w:val="18"/>
          <w:szCs w:val="18"/>
        </w:rPr>
        <w:t xml:space="preserve"> charge</w:t>
      </w:r>
      <w:r w:rsidR="00BE04EA" w:rsidRPr="00BE04EA">
        <w:rPr>
          <w:rFonts w:ascii="Corbel" w:hAnsi="Corbel" w:cs="Corbel"/>
          <w:color w:val="000000" w:themeColor="text1"/>
          <w:sz w:val="18"/>
          <w:szCs w:val="18"/>
        </w:rPr>
        <w:t xml:space="preserve">, </w:t>
      </w:r>
      <w:r w:rsidRPr="008519EA">
        <w:rPr>
          <w:rFonts w:ascii="Corbel" w:hAnsi="Corbel" w:cs="Tahoma"/>
          <w:i/>
          <w:color w:val="000000" w:themeColor="text1"/>
        </w:rPr>
        <w:t xml:space="preserve">JK Helene Curtis Ltd. </w:t>
      </w:r>
      <w:r w:rsidR="00837040">
        <w:rPr>
          <w:rFonts w:ascii="Corbel" w:hAnsi="Corbel" w:cs="Tahoma"/>
          <w:i/>
          <w:color w:val="000000" w:themeColor="text1"/>
        </w:rPr>
        <w:t>North Kerala</w:t>
      </w:r>
      <w:r w:rsidR="008167DE">
        <w:rPr>
          <w:rFonts w:ascii="Corbel" w:hAnsi="Corbel"/>
          <w:bCs/>
          <w:i/>
          <w:color w:val="000000" w:themeColor="text1"/>
          <w:lang w:val="en-AU"/>
        </w:rPr>
        <w:tab/>
      </w:r>
      <w:r w:rsidR="00BE04EA">
        <w:rPr>
          <w:rFonts w:ascii="Corbel" w:hAnsi="Corbel" w:cs="Corbel"/>
          <w:color w:val="000000" w:themeColor="text1"/>
          <w:sz w:val="18"/>
          <w:szCs w:val="18"/>
        </w:rPr>
        <w:tab/>
        <w:t xml:space="preserve">         </w:t>
      </w:r>
      <w:r w:rsidR="0054796C">
        <w:rPr>
          <w:rFonts w:ascii="Corbel" w:hAnsi="Corbel" w:cs="Corbel"/>
          <w:color w:val="000000" w:themeColor="text1"/>
          <w:sz w:val="18"/>
          <w:szCs w:val="18"/>
        </w:rPr>
        <w:tab/>
        <w:t xml:space="preserve">     </w:t>
      </w:r>
      <w:r w:rsidR="00AE6DF1">
        <w:rPr>
          <w:rFonts w:ascii="Corbel" w:hAnsi="Corbel" w:cs="Corbel"/>
          <w:b/>
          <w:sz w:val="18"/>
          <w:szCs w:val="18"/>
        </w:rPr>
        <w:t>Oct 2003 –Dec 2006</w:t>
      </w:r>
    </w:p>
    <w:p w:rsidR="006374D3" w:rsidRDefault="006374D3" w:rsidP="006374D3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-446" w:right="-446"/>
        <w:jc w:val="left"/>
        <w:rPr>
          <w:rFonts w:ascii="Corbel" w:hAnsi="Corbel" w:cs="Corbel"/>
          <w:sz w:val="10"/>
          <w:szCs w:val="10"/>
        </w:rPr>
      </w:pPr>
    </w:p>
    <w:p w:rsidR="002505C9" w:rsidRPr="00786AC3" w:rsidRDefault="008519EA" w:rsidP="00786AC3">
      <w:pPr>
        <w:ind w:left="-450"/>
        <w:rPr>
          <w:rFonts w:ascii="Corbel" w:hAnsi="Corbel" w:cs="Corbel"/>
          <w:b/>
          <w:sz w:val="18"/>
          <w:szCs w:val="18"/>
        </w:rPr>
      </w:pPr>
      <w:r>
        <w:rPr>
          <w:rFonts w:ascii="Corbel" w:hAnsi="Corbel" w:cs="Corbel"/>
          <w:b/>
          <w:bCs/>
          <w:color w:val="000000" w:themeColor="text1"/>
          <w:sz w:val="18"/>
          <w:szCs w:val="18"/>
        </w:rPr>
        <w:t>Sales Executive</w:t>
      </w:r>
      <w:r w:rsidR="006374D3" w:rsidRPr="00BE04EA">
        <w:rPr>
          <w:rFonts w:ascii="Corbel" w:hAnsi="Corbel" w:cs="Corbel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Corbel" w:hAnsi="Corbel"/>
          <w:bCs/>
          <w:i/>
          <w:color w:val="000000" w:themeColor="text1"/>
          <w:lang w:val="en-AU"/>
        </w:rPr>
        <w:t>Gillete</w:t>
      </w:r>
      <w:proofErr w:type="spellEnd"/>
      <w:r>
        <w:rPr>
          <w:rFonts w:ascii="Corbel" w:hAnsi="Corbel"/>
          <w:bCs/>
          <w:i/>
          <w:color w:val="000000" w:themeColor="text1"/>
          <w:lang w:val="en-AU"/>
        </w:rPr>
        <w:t xml:space="preserve"> India Ltd., </w:t>
      </w:r>
      <w:r w:rsidR="00837040">
        <w:rPr>
          <w:rFonts w:ascii="Corbel" w:hAnsi="Corbel"/>
          <w:bCs/>
          <w:i/>
          <w:color w:val="000000" w:themeColor="text1"/>
          <w:lang w:val="en-AU"/>
        </w:rPr>
        <w:t>North Kerala</w:t>
      </w:r>
      <w:r w:rsidR="006374D3">
        <w:rPr>
          <w:rFonts w:ascii="Corbel" w:hAnsi="Corbel"/>
          <w:bCs/>
          <w:i/>
          <w:color w:val="000000" w:themeColor="text1"/>
          <w:lang w:val="en-AU"/>
        </w:rPr>
        <w:tab/>
      </w:r>
      <w:r w:rsidR="00D369B6">
        <w:rPr>
          <w:rFonts w:ascii="Corbel" w:hAnsi="Corbel"/>
          <w:bCs/>
          <w:i/>
          <w:color w:val="000000" w:themeColor="text1"/>
          <w:lang w:val="en-AU"/>
        </w:rPr>
        <w:tab/>
      </w:r>
      <w:r w:rsidR="00D369B6">
        <w:rPr>
          <w:rFonts w:ascii="Corbel" w:hAnsi="Corbel"/>
          <w:bCs/>
          <w:i/>
          <w:color w:val="000000" w:themeColor="text1"/>
          <w:lang w:val="en-AU"/>
        </w:rPr>
        <w:tab/>
      </w:r>
      <w:r w:rsidR="00D369B6">
        <w:rPr>
          <w:rFonts w:ascii="Corbel" w:hAnsi="Corbel"/>
          <w:bCs/>
          <w:i/>
          <w:color w:val="000000" w:themeColor="text1"/>
          <w:lang w:val="en-AU"/>
        </w:rPr>
        <w:tab/>
      </w:r>
      <w:r w:rsidR="006374D3" w:rsidRPr="00BE04EA">
        <w:rPr>
          <w:rFonts w:ascii="Corbel" w:hAnsi="Corbel" w:cs="Corbel"/>
          <w:color w:val="000000" w:themeColor="text1"/>
          <w:sz w:val="18"/>
          <w:szCs w:val="18"/>
        </w:rPr>
        <w:tab/>
      </w:r>
      <w:r w:rsidR="006374D3">
        <w:rPr>
          <w:rFonts w:ascii="Corbel" w:hAnsi="Corbel" w:cs="Corbel"/>
          <w:color w:val="000000" w:themeColor="text1"/>
          <w:sz w:val="18"/>
          <w:szCs w:val="18"/>
        </w:rPr>
        <w:tab/>
        <w:t xml:space="preserve">         </w:t>
      </w:r>
      <w:r w:rsidR="006374D3">
        <w:rPr>
          <w:rFonts w:ascii="Corbel" w:hAnsi="Corbel" w:cs="Corbel"/>
          <w:color w:val="000000" w:themeColor="text1"/>
          <w:sz w:val="18"/>
          <w:szCs w:val="18"/>
        </w:rPr>
        <w:tab/>
        <w:t xml:space="preserve">     </w:t>
      </w:r>
      <w:r w:rsidRPr="008519EA">
        <w:rPr>
          <w:rFonts w:ascii="Corbel" w:hAnsi="Corbel" w:cs="Corbel"/>
          <w:b/>
          <w:color w:val="FF0000"/>
          <w:sz w:val="18"/>
          <w:szCs w:val="18"/>
        </w:rPr>
        <w:t>Jan</w:t>
      </w:r>
      <w:r w:rsidR="006374D3">
        <w:rPr>
          <w:rFonts w:ascii="Corbel" w:hAnsi="Corbel" w:cs="Corbel"/>
          <w:b/>
          <w:sz w:val="18"/>
          <w:szCs w:val="18"/>
        </w:rPr>
        <w:t xml:space="preserve"> 200</w:t>
      </w:r>
      <w:r>
        <w:rPr>
          <w:rFonts w:ascii="Corbel" w:hAnsi="Corbel" w:cs="Corbel"/>
          <w:b/>
          <w:sz w:val="18"/>
          <w:szCs w:val="18"/>
        </w:rPr>
        <w:t>2</w:t>
      </w:r>
      <w:r w:rsidR="006374D3">
        <w:rPr>
          <w:rFonts w:ascii="Corbel" w:hAnsi="Corbel" w:cs="Corbel"/>
          <w:b/>
          <w:sz w:val="18"/>
          <w:szCs w:val="18"/>
        </w:rPr>
        <w:t xml:space="preserve"> –</w:t>
      </w:r>
      <w:r w:rsidRPr="008519EA">
        <w:rPr>
          <w:rFonts w:ascii="Corbel" w:hAnsi="Corbel" w:cs="Corbel"/>
          <w:b/>
          <w:color w:val="FF0000"/>
          <w:sz w:val="18"/>
          <w:szCs w:val="18"/>
        </w:rPr>
        <w:t>Sep</w:t>
      </w:r>
      <w:r w:rsidR="00D369B6" w:rsidRPr="008519EA">
        <w:rPr>
          <w:rFonts w:ascii="Corbel" w:hAnsi="Corbel" w:cs="Corbel"/>
          <w:b/>
          <w:color w:val="FF0000"/>
          <w:sz w:val="18"/>
          <w:szCs w:val="18"/>
        </w:rPr>
        <w:t xml:space="preserve"> </w:t>
      </w:r>
      <w:r w:rsidR="00A0294C">
        <w:rPr>
          <w:rFonts w:ascii="Corbel" w:hAnsi="Corbel" w:cs="Corbel"/>
          <w:b/>
          <w:sz w:val="18"/>
          <w:szCs w:val="18"/>
        </w:rPr>
        <w:t>2003</w:t>
      </w:r>
    </w:p>
    <w:p w:rsidR="002505C9" w:rsidRPr="009240BB" w:rsidRDefault="002505C9" w:rsidP="002505C9">
      <w:pPr>
        <w:spacing w:before="35" w:line="200" w:lineRule="exact"/>
        <w:ind w:left="1350" w:right="1730"/>
        <w:jc w:val="center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TRAINING AND DEVELOPMENT</w:t>
      </w:r>
    </w:p>
    <w:p w:rsidR="002505C9" w:rsidRDefault="002505C9" w:rsidP="002505C9">
      <w:pPr>
        <w:spacing w:line="100" w:lineRule="exact"/>
        <w:rPr>
          <w:sz w:val="10"/>
          <w:szCs w:val="10"/>
        </w:rPr>
      </w:pPr>
    </w:p>
    <w:p w:rsidR="002505C9" w:rsidRPr="00786AC3" w:rsidRDefault="002505C9" w:rsidP="00786AC3">
      <w:pPr>
        <w:ind w:left="1003"/>
        <w:rPr>
          <w:sz w:val="14"/>
          <w:szCs w:val="14"/>
        </w:rPr>
        <w:sectPr w:rsidR="002505C9" w:rsidRPr="00786AC3" w:rsidSect="00087073">
          <w:type w:val="continuous"/>
          <w:pgSz w:w="12240" w:h="15840"/>
          <w:pgMar w:top="920" w:right="820" w:bottom="280" w:left="150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  <w:r>
        <w:rPr>
          <w:noProof/>
        </w:rPr>
        <w:drawing>
          <wp:inline distT="0" distB="0" distL="0" distR="0">
            <wp:extent cx="4587240" cy="91440"/>
            <wp:effectExtent l="0" t="0" r="3810" b="381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C9" w:rsidRDefault="002505C9" w:rsidP="00786AC3">
      <w:pPr>
        <w:spacing w:before="35"/>
        <w:ind w:right="-53"/>
        <w:rPr>
          <w:rFonts w:ascii="Candara" w:eastAsia="Candara" w:hAnsi="Candara" w:cs="Candara"/>
          <w:sz w:val="18"/>
          <w:szCs w:val="18"/>
        </w:rPr>
      </w:pPr>
    </w:p>
    <w:p w:rsidR="002505C9" w:rsidRPr="009C504B" w:rsidRDefault="002505C9" w:rsidP="002505C9">
      <w:pPr>
        <w:pStyle w:val="ListParagraph"/>
        <w:numPr>
          <w:ilvl w:val="0"/>
          <w:numId w:val="4"/>
        </w:numPr>
        <w:spacing w:before="60"/>
        <w:ind w:left="270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Training attended “Anti Money Laundering and Fraud Control” at United Arab Bank</w:t>
      </w:r>
    </w:p>
    <w:p w:rsidR="009240BB" w:rsidRDefault="009240BB" w:rsidP="005F754A">
      <w:pPr>
        <w:spacing w:before="35" w:line="200" w:lineRule="exact"/>
        <w:ind w:left="1350" w:right="1730"/>
        <w:jc w:val="center"/>
        <w:rPr>
          <w:rFonts w:ascii="Candara" w:eastAsia="Candara" w:hAnsi="Candara" w:cs="Candara"/>
          <w:b/>
          <w:sz w:val="22"/>
          <w:szCs w:val="22"/>
        </w:rPr>
      </w:pPr>
    </w:p>
    <w:p w:rsidR="00250B0E" w:rsidRPr="009240BB" w:rsidRDefault="005F754A" w:rsidP="005F754A">
      <w:pPr>
        <w:spacing w:before="35" w:line="200" w:lineRule="exact"/>
        <w:ind w:left="1350" w:right="1730"/>
        <w:jc w:val="center"/>
        <w:rPr>
          <w:rFonts w:ascii="Candara" w:eastAsia="Candara" w:hAnsi="Candara" w:cs="Candara"/>
        </w:rPr>
      </w:pPr>
      <w:r w:rsidRPr="009240BB">
        <w:rPr>
          <w:rFonts w:ascii="Candara" w:eastAsia="Candara" w:hAnsi="Candara" w:cs="Candara"/>
          <w:b/>
        </w:rPr>
        <w:t>EDUCATION AND CREDENTIAL</w:t>
      </w:r>
    </w:p>
    <w:p w:rsidR="00250B0E" w:rsidRDefault="00250B0E">
      <w:pPr>
        <w:spacing w:line="100" w:lineRule="exact"/>
        <w:rPr>
          <w:sz w:val="10"/>
          <w:szCs w:val="10"/>
        </w:rPr>
      </w:pPr>
    </w:p>
    <w:p w:rsidR="00250B0E" w:rsidRDefault="00495EE8">
      <w:pPr>
        <w:ind w:left="1003"/>
        <w:rPr>
          <w:sz w:val="14"/>
          <w:szCs w:val="14"/>
        </w:rPr>
      </w:pPr>
      <w:r>
        <w:rPr>
          <w:noProof/>
        </w:rPr>
        <w:drawing>
          <wp:inline distT="0" distB="0" distL="0" distR="0">
            <wp:extent cx="4587240" cy="914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E" w:rsidRDefault="00250B0E">
      <w:pPr>
        <w:spacing w:before="1" w:line="100" w:lineRule="exact"/>
        <w:rPr>
          <w:sz w:val="10"/>
          <w:szCs w:val="10"/>
        </w:rPr>
        <w:sectPr w:rsidR="00250B0E" w:rsidSect="00087073">
          <w:type w:val="continuous"/>
          <w:pgSz w:w="12240" w:h="15840"/>
          <w:pgMar w:top="920" w:right="820" w:bottom="280" w:left="150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250B0E" w:rsidRDefault="00250B0E" w:rsidP="005F754A">
      <w:pPr>
        <w:spacing w:before="35"/>
        <w:ind w:left="-450" w:right="-53"/>
        <w:rPr>
          <w:rFonts w:ascii="Candara" w:eastAsia="Candara" w:hAnsi="Candara" w:cs="Candara"/>
          <w:sz w:val="18"/>
          <w:szCs w:val="18"/>
        </w:rPr>
      </w:pPr>
    </w:p>
    <w:p w:rsidR="002D16B9" w:rsidRPr="009B0F72" w:rsidRDefault="00FD5A15" w:rsidP="002D16B9">
      <w:pPr>
        <w:pStyle w:val="Achievement"/>
        <w:numPr>
          <w:ilvl w:val="0"/>
          <w:numId w:val="0"/>
        </w:numPr>
        <w:spacing w:after="0"/>
        <w:ind w:left="-450" w:right="-450"/>
        <w:jc w:val="left"/>
        <w:rPr>
          <w:rFonts w:ascii="Corbel" w:hAnsi="Corbel"/>
          <w:b/>
          <w:color w:val="000000" w:themeColor="text1"/>
          <w:sz w:val="20"/>
        </w:rPr>
      </w:pPr>
      <w:r w:rsidRPr="009B0F72">
        <w:rPr>
          <w:rFonts w:ascii="Corbel" w:hAnsi="Corbel" w:cs="Tahoma"/>
          <w:b/>
          <w:color w:val="000000" w:themeColor="text1"/>
          <w:sz w:val="20"/>
        </w:rPr>
        <w:t>Sanitary Inspector</w:t>
      </w:r>
      <w:r w:rsidR="009B0F72" w:rsidRPr="009B0F72">
        <w:rPr>
          <w:rFonts w:ascii="Corbel" w:hAnsi="Corbel" w:cs="Tahoma"/>
          <w:b/>
          <w:color w:val="000000" w:themeColor="text1"/>
          <w:sz w:val="20"/>
        </w:rPr>
        <w:t>s Diploma</w:t>
      </w:r>
    </w:p>
    <w:p w:rsidR="00250B0E" w:rsidRDefault="004C232B" w:rsidP="00803AF5">
      <w:pPr>
        <w:ind w:left="-446" w:right="-58"/>
        <w:rPr>
          <w:rFonts w:ascii="Corbel" w:hAnsi="Corbel" w:cs="Tahoma"/>
          <w:i/>
          <w:color w:val="000000" w:themeColor="text1"/>
        </w:rPr>
      </w:pPr>
      <w:r>
        <w:rPr>
          <w:rFonts w:ascii="Corbel" w:hAnsi="Corbel" w:cs="Tahoma"/>
          <w:i/>
          <w:color w:val="000000" w:themeColor="text1"/>
        </w:rPr>
        <w:t xml:space="preserve">All India </w:t>
      </w:r>
      <w:proofErr w:type="spellStart"/>
      <w:r w:rsidR="00FD5A15" w:rsidRPr="00FD5A15">
        <w:rPr>
          <w:rFonts w:ascii="Corbel" w:hAnsi="Corbel" w:cs="Tahoma"/>
          <w:i/>
          <w:color w:val="000000" w:themeColor="text1"/>
        </w:rPr>
        <w:t>i</w:t>
      </w:r>
      <w:proofErr w:type="spellEnd"/>
      <w:r w:rsidR="00FD5A15" w:rsidRPr="00FD5A15">
        <w:rPr>
          <w:rFonts w:ascii="Corbel" w:hAnsi="Corbel" w:cs="Tahoma"/>
          <w:i/>
          <w:color w:val="000000" w:themeColor="text1"/>
        </w:rPr>
        <w:t xml:space="preserve"> Institute of Local Self Government, </w:t>
      </w:r>
      <w:proofErr w:type="spellStart"/>
      <w:r w:rsidR="00FD5A15" w:rsidRPr="00FD5A15">
        <w:rPr>
          <w:rFonts w:ascii="Corbel" w:hAnsi="Corbel" w:cs="Tahoma"/>
          <w:i/>
          <w:color w:val="000000" w:themeColor="text1"/>
        </w:rPr>
        <w:t>Jaipur</w:t>
      </w:r>
      <w:proofErr w:type="spellEnd"/>
      <w:r w:rsidR="00FD5A15" w:rsidRPr="00FD5A15">
        <w:rPr>
          <w:rFonts w:ascii="Corbel" w:hAnsi="Corbel" w:cs="Tahoma"/>
          <w:i/>
          <w:color w:val="000000" w:themeColor="text1"/>
        </w:rPr>
        <w:t xml:space="preserve">, </w:t>
      </w:r>
      <w:proofErr w:type="gramStart"/>
      <w:r w:rsidR="00FD5A15" w:rsidRPr="00FD5A15">
        <w:rPr>
          <w:rFonts w:ascii="Corbel" w:hAnsi="Corbel" w:cs="Tahoma"/>
          <w:i/>
          <w:color w:val="000000" w:themeColor="text1"/>
        </w:rPr>
        <w:t>Rajasthan</w:t>
      </w:r>
      <w:proofErr w:type="gramEnd"/>
      <w:r w:rsidR="00FD5A15" w:rsidRPr="00FD5A15">
        <w:rPr>
          <w:rFonts w:ascii="Corbel" w:hAnsi="Corbel" w:cs="Tahoma"/>
          <w:i/>
          <w:color w:val="000000" w:themeColor="text1"/>
        </w:rPr>
        <w:t>, India</w:t>
      </w:r>
      <w:r w:rsidR="001804FF">
        <w:rPr>
          <w:rFonts w:ascii="Corbel" w:hAnsi="Corbel" w:cs="Tahoma"/>
          <w:i/>
          <w:color w:val="000000" w:themeColor="text1"/>
        </w:rPr>
        <w:t xml:space="preserve"> 2000 - 2001</w:t>
      </w:r>
    </w:p>
    <w:p w:rsidR="00837040" w:rsidRDefault="00837040" w:rsidP="00837040">
      <w:pPr>
        <w:pStyle w:val="Achievement"/>
        <w:numPr>
          <w:ilvl w:val="0"/>
          <w:numId w:val="0"/>
        </w:numPr>
        <w:spacing w:after="0"/>
        <w:ind w:left="-450" w:right="-450"/>
        <w:jc w:val="left"/>
        <w:rPr>
          <w:rFonts w:ascii="Corbel" w:hAnsi="Corbel"/>
          <w:color w:val="000000" w:themeColor="text1"/>
          <w:sz w:val="20"/>
        </w:rPr>
      </w:pPr>
      <w:r>
        <w:rPr>
          <w:rFonts w:ascii="Corbel" w:hAnsi="Corbel"/>
          <w:b/>
          <w:color w:val="000000" w:themeColor="text1"/>
          <w:sz w:val="20"/>
        </w:rPr>
        <w:t>Bachelor</w:t>
      </w:r>
      <w:r w:rsidR="00C07673">
        <w:rPr>
          <w:rFonts w:ascii="Corbel" w:hAnsi="Corbel"/>
          <w:b/>
          <w:color w:val="000000" w:themeColor="text1"/>
          <w:sz w:val="20"/>
        </w:rPr>
        <w:t xml:space="preserve"> </w:t>
      </w:r>
      <w:proofErr w:type="gramStart"/>
      <w:r w:rsidR="00C07673">
        <w:rPr>
          <w:rFonts w:ascii="Corbel" w:hAnsi="Corbel"/>
          <w:b/>
          <w:color w:val="000000" w:themeColor="text1"/>
          <w:sz w:val="20"/>
        </w:rPr>
        <w:t xml:space="preserve">of </w:t>
      </w:r>
      <w:r w:rsidRPr="00EC4503">
        <w:rPr>
          <w:rFonts w:ascii="Corbel" w:hAnsi="Corbel"/>
          <w:color w:val="000000" w:themeColor="text1"/>
          <w:sz w:val="20"/>
        </w:rPr>
        <w:t xml:space="preserve"> </w:t>
      </w:r>
      <w:r>
        <w:rPr>
          <w:rFonts w:ascii="Corbel" w:hAnsi="Corbel"/>
          <w:color w:val="000000" w:themeColor="text1"/>
          <w:sz w:val="20"/>
        </w:rPr>
        <w:t>Arts</w:t>
      </w:r>
      <w:proofErr w:type="gramEnd"/>
      <w:r w:rsidR="004C232B">
        <w:rPr>
          <w:rFonts w:ascii="Corbel" w:hAnsi="Corbel"/>
          <w:color w:val="000000" w:themeColor="text1"/>
          <w:sz w:val="20"/>
        </w:rPr>
        <w:t xml:space="preserve">  </w:t>
      </w:r>
      <w:r>
        <w:rPr>
          <w:rFonts w:ascii="Corbel" w:hAnsi="Corbel"/>
          <w:color w:val="000000" w:themeColor="text1"/>
          <w:sz w:val="20"/>
        </w:rPr>
        <w:t xml:space="preserve"> History        1994 – 1998</w:t>
      </w:r>
      <w:r>
        <w:rPr>
          <w:rFonts w:ascii="Corbel" w:hAnsi="Corbel"/>
          <w:color w:val="000000" w:themeColor="text1"/>
          <w:sz w:val="20"/>
        </w:rPr>
        <w:br/>
        <w:t>Under graduate</w:t>
      </w:r>
    </w:p>
    <w:p w:rsidR="00837040" w:rsidRDefault="00837040" w:rsidP="00837040">
      <w:pPr>
        <w:ind w:left="-446" w:right="-58"/>
        <w:rPr>
          <w:rFonts w:ascii="Corbel" w:hAnsi="Corbel" w:cs="Tahoma"/>
          <w:i/>
          <w:color w:val="000000" w:themeColor="text1"/>
        </w:rPr>
      </w:pPr>
      <w:r>
        <w:rPr>
          <w:rFonts w:ascii="Corbel" w:hAnsi="Corbel" w:cs="Tahoma"/>
          <w:i/>
          <w:color w:val="000000" w:themeColor="text1"/>
        </w:rPr>
        <w:t>Calicut University, Kerala India</w:t>
      </w:r>
    </w:p>
    <w:p w:rsidR="00837040" w:rsidRDefault="00837040" w:rsidP="00803AF5">
      <w:pPr>
        <w:ind w:left="-446" w:right="-58"/>
        <w:rPr>
          <w:rFonts w:ascii="Arial" w:hAnsi="Arial" w:cs="Arial"/>
          <w:color w:val="000000" w:themeColor="text1"/>
        </w:rPr>
      </w:pPr>
      <w:r w:rsidRPr="00837040">
        <w:rPr>
          <w:rFonts w:ascii="Corbel" w:hAnsi="Corbel" w:cs="Arial"/>
          <w:b/>
          <w:color w:val="000000" w:themeColor="text1"/>
        </w:rPr>
        <w:t>Pre Degree</w:t>
      </w:r>
      <w:r>
        <w:rPr>
          <w:rFonts w:ascii="Arial" w:hAnsi="Arial" w:cs="Arial"/>
          <w:color w:val="000000" w:themeColor="text1"/>
        </w:rPr>
        <w:br/>
      </w:r>
      <w:r w:rsidRPr="00837040">
        <w:rPr>
          <w:rFonts w:ascii="Corbel" w:hAnsi="Corbel" w:cs="Arial"/>
          <w:i/>
          <w:color w:val="000000" w:themeColor="text1"/>
        </w:rPr>
        <w:t xml:space="preserve">Calicut </w:t>
      </w:r>
      <w:proofErr w:type="spellStart"/>
      <w:r w:rsidRPr="00837040">
        <w:rPr>
          <w:rFonts w:ascii="Corbel" w:hAnsi="Corbel" w:cs="Arial"/>
          <w:i/>
          <w:color w:val="000000" w:themeColor="text1"/>
        </w:rPr>
        <w:t>Universtiy</w:t>
      </w:r>
      <w:proofErr w:type="spellEnd"/>
      <w:r w:rsidRPr="00837040">
        <w:rPr>
          <w:rFonts w:ascii="Corbel" w:hAnsi="Corbel" w:cs="Arial"/>
          <w:i/>
          <w:color w:val="000000" w:themeColor="text1"/>
        </w:rPr>
        <w:tab/>
        <w:t>History</w:t>
      </w:r>
      <w:r>
        <w:rPr>
          <w:rFonts w:ascii="Arial" w:hAnsi="Arial" w:cs="Arial"/>
          <w:color w:val="000000" w:themeColor="text1"/>
        </w:rPr>
        <w:t xml:space="preserve"> </w:t>
      </w:r>
    </w:p>
    <w:p w:rsidR="00837040" w:rsidRDefault="00837040" w:rsidP="00803AF5">
      <w:pPr>
        <w:ind w:left="-446" w:right="-58"/>
        <w:rPr>
          <w:rFonts w:ascii="Arial" w:hAnsi="Arial" w:cs="Arial"/>
          <w:color w:val="000000" w:themeColor="text1"/>
        </w:rPr>
      </w:pPr>
    </w:p>
    <w:p w:rsidR="00837040" w:rsidRPr="009240BB" w:rsidRDefault="00837040" w:rsidP="00837040">
      <w:pPr>
        <w:spacing w:before="35" w:line="200" w:lineRule="exact"/>
        <w:ind w:left="1350" w:right="1730"/>
        <w:jc w:val="center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PERSONAL DOSSIER</w:t>
      </w:r>
    </w:p>
    <w:p w:rsidR="00837040" w:rsidRDefault="00837040" w:rsidP="00837040">
      <w:pPr>
        <w:spacing w:line="100" w:lineRule="exact"/>
        <w:rPr>
          <w:sz w:val="10"/>
          <w:szCs w:val="10"/>
        </w:rPr>
      </w:pPr>
    </w:p>
    <w:p w:rsidR="00837040" w:rsidRDefault="00837040" w:rsidP="00837040">
      <w:pPr>
        <w:ind w:left="1003"/>
        <w:rPr>
          <w:sz w:val="14"/>
          <w:szCs w:val="14"/>
        </w:rPr>
      </w:pPr>
      <w:r>
        <w:rPr>
          <w:noProof/>
        </w:rPr>
        <w:drawing>
          <wp:inline distT="0" distB="0" distL="0" distR="0">
            <wp:extent cx="4587240" cy="91440"/>
            <wp:effectExtent l="0" t="0" r="3810" b="381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40" w:rsidRDefault="00837040" w:rsidP="00837040">
      <w:pPr>
        <w:spacing w:before="1" w:line="100" w:lineRule="exact"/>
        <w:rPr>
          <w:sz w:val="10"/>
          <w:szCs w:val="10"/>
        </w:rPr>
        <w:sectPr w:rsidR="00837040" w:rsidSect="00087073">
          <w:type w:val="continuous"/>
          <w:pgSz w:w="12240" w:h="15840"/>
          <w:pgMar w:top="920" w:right="820" w:bottom="280" w:left="150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837040" w:rsidRDefault="00837040" w:rsidP="00837040">
      <w:pPr>
        <w:pStyle w:val="Achievement"/>
        <w:numPr>
          <w:ilvl w:val="0"/>
          <w:numId w:val="0"/>
        </w:numPr>
        <w:tabs>
          <w:tab w:val="left" w:pos="3780"/>
        </w:tabs>
        <w:spacing w:after="0"/>
        <w:ind w:left="-450" w:right="-450"/>
        <w:jc w:val="left"/>
        <w:rPr>
          <w:rFonts w:ascii="Corbel" w:hAnsi="Corbel"/>
          <w:b/>
          <w:color w:val="000000" w:themeColor="text1"/>
          <w:sz w:val="20"/>
        </w:rPr>
      </w:pPr>
      <w:r>
        <w:rPr>
          <w:rFonts w:ascii="Corbel" w:hAnsi="Corbel"/>
          <w:b/>
          <w:color w:val="000000" w:themeColor="text1"/>
          <w:sz w:val="20"/>
        </w:rPr>
        <w:lastRenderedPageBreak/>
        <w:t>Date of Birth</w:t>
      </w:r>
      <w:r>
        <w:rPr>
          <w:rFonts w:ascii="Corbel" w:hAnsi="Corbel"/>
          <w:b/>
          <w:color w:val="000000" w:themeColor="text1"/>
          <w:sz w:val="20"/>
        </w:rPr>
        <w:tab/>
        <w:t>30</w:t>
      </w:r>
      <w:r w:rsidRPr="00837040">
        <w:rPr>
          <w:rFonts w:ascii="Corbel" w:hAnsi="Corbel"/>
          <w:b/>
          <w:color w:val="000000" w:themeColor="text1"/>
          <w:sz w:val="20"/>
          <w:vertAlign w:val="superscript"/>
        </w:rPr>
        <w:t>th</w:t>
      </w:r>
      <w:r>
        <w:rPr>
          <w:rFonts w:ascii="Corbel" w:hAnsi="Corbel"/>
          <w:b/>
          <w:color w:val="000000" w:themeColor="text1"/>
          <w:sz w:val="20"/>
        </w:rPr>
        <w:t xml:space="preserve"> May 1977</w:t>
      </w:r>
    </w:p>
    <w:p w:rsidR="00837040" w:rsidRDefault="00837040" w:rsidP="00837040">
      <w:pPr>
        <w:pStyle w:val="Achievement"/>
        <w:numPr>
          <w:ilvl w:val="0"/>
          <w:numId w:val="0"/>
        </w:numPr>
        <w:tabs>
          <w:tab w:val="left" w:pos="3780"/>
        </w:tabs>
        <w:spacing w:after="0"/>
        <w:ind w:left="-450" w:right="-450"/>
        <w:jc w:val="left"/>
        <w:rPr>
          <w:rFonts w:ascii="Corbel" w:hAnsi="Corbel"/>
          <w:b/>
          <w:color w:val="000000" w:themeColor="text1"/>
          <w:sz w:val="20"/>
        </w:rPr>
      </w:pPr>
      <w:r>
        <w:rPr>
          <w:rFonts w:ascii="Corbel" w:hAnsi="Corbel"/>
          <w:b/>
          <w:color w:val="000000" w:themeColor="text1"/>
          <w:sz w:val="20"/>
        </w:rPr>
        <w:t>Marital status</w:t>
      </w:r>
      <w:r>
        <w:rPr>
          <w:rFonts w:ascii="Corbel" w:hAnsi="Corbel"/>
          <w:b/>
          <w:color w:val="000000" w:themeColor="text1"/>
          <w:sz w:val="20"/>
        </w:rPr>
        <w:tab/>
        <w:t>Married</w:t>
      </w:r>
    </w:p>
    <w:p w:rsidR="00837040" w:rsidRDefault="00837040" w:rsidP="00837040">
      <w:pPr>
        <w:pStyle w:val="Achievement"/>
        <w:numPr>
          <w:ilvl w:val="0"/>
          <w:numId w:val="0"/>
        </w:numPr>
        <w:tabs>
          <w:tab w:val="left" w:pos="3780"/>
        </w:tabs>
        <w:spacing w:after="0"/>
        <w:ind w:left="-450" w:right="-450"/>
        <w:jc w:val="left"/>
        <w:rPr>
          <w:rFonts w:ascii="Corbel" w:hAnsi="Corbel"/>
          <w:b/>
          <w:color w:val="000000" w:themeColor="text1"/>
          <w:sz w:val="20"/>
        </w:rPr>
      </w:pPr>
      <w:r>
        <w:rPr>
          <w:rFonts w:ascii="Corbel" w:hAnsi="Corbel"/>
          <w:b/>
          <w:color w:val="000000" w:themeColor="text1"/>
          <w:sz w:val="20"/>
        </w:rPr>
        <w:t>Languages known</w:t>
      </w:r>
      <w:r>
        <w:rPr>
          <w:rFonts w:ascii="Corbel" w:hAnsi="Corbel"/>
          <w:b/>
          <w:color w:val="000000" w:themeColor="text1"/>
          <w:sz w:val="20"/>
        </w:rPr>
        <w:tab/>
        <w:t>English, Hindi, Tamil &amp; Malayalam</w:t>
      </w:r>
    </w:p>
    <w:p w:rsidR="00837040" w:rsidRDefault="00837040" w:rsidP="00837040">
      <w:pPr>
        <w:pStyle w:val="Achievement"/>
        <w:numPr>
          <w:ilvl w:val="0"/>
          <w:numId w:val="0"/>
        </w:numPr>
        <w:tabs>
          <w:tab w:val="left" w:pos="3780"/>
        </w:tabs>
        <w:spacing w:after="0"/>
        <w:ind w:left="-450" w:right="-450"/>
        <w:jc w:val="left"/>
        <w:rPr>
          <w:rFonts w:ascii="Corbel" w:hAnsi="Corbel"/>
          <w:color w:val="000000" w:themeColor="text1"/>
          <w:sz w:val="20"/>
        </w:rPr>
      </w:pPr>
      <w:r>
        <w:rPr>
          <w:rFonts w:ascii="Corbel" w:hAnsi="Corbel"/>
          <w:b/>
          <w:color w:val="000000" w:themeColor="text1"/>
          <w:sz w:val="20"/>
        </w:rPr>
        <w:t>Driving License</w:t>
      </w:r>
      <w:r>
        <w:rPr>
          <w:rFonts w:ascii="Corbel" w:hAnsi="Corbel"/>
          <w:b/>
          <w:color w:val="000000" w:themeColor="text1"/>
          <w:sz w:val="20"/>
        </w:rPr>
        <w:tab/>
        <w:t xml:space="preserve">Valid Indian &amp; Dubai Driving </w:t>
      </w:r>
      <w:proofErr w:type="spellStart"/>
      <w:r>
        <w:rPr>
          <w:rFonts w:ascii="Corbel" w:hAnsi="Corbel"/>
          <w:b/>
          <w:color w:val="000000" w:themeColor="text1"/>
          <w:sz w:val="20"/>
        </w:rPr>
        <w:t>Licence</w:t>
      </w:r>
      <w:proofErr w:type="spellEnd"/>
      <w:r>
        <w:rPr>
          <w:rFonts w:ascii="Corbel" w:hAnsi="Corbel"/>
          <w:b/>
          <w:color w:val="000000" w:themeColor="text1"/>
          <w:sz w:val="20"/>
        </w:rPr>
        <w:tab/>
      </w:r>
    </w:p>
    <w:sectPr w:rsidR="00837040" w:rsidSect="00087073">
      <w:type w:val="continuous"/>
      <w:pgSz w:w="12240" w:h="15840"/>
      <w:pgMar w:top="920" w:right="820" w:bottom="280" w:left="150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0F60D49"/>
    <w:multiLevelType w:val="hybridMultilevel"/>
    <w:tmpl w:val="9F948DBE"/>
    <w:lvl w:ilvl="0" w:tplc="B26ED3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47C2"/>
    <w:multiLevelType w:val="hybridMultilevel"/>
    <w:tmpl w:val="4DAAF1B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05AB1B73"/>
    <w:multiLevelType w:val="hybridMultilevel"/>
    <w:tmpl w:val="A830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56088"/>
    <w:multiLevelType w:val="multilevel"/>
    <w:tmpl w:val="02D8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41E6A6C"/>
    <w:multiLevelType w:val="multilevel"/>
    <w:tmpl w:val="F632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12794"/>
    <w:multiLevelType w:val="hybridMultilevel"/>
    <w:tmpl w:val="A0BA7594"/>
    <w:lvl w:ilvl="0" w:tplc="338034A6">
      <w:start w:val="1"/>
      <w:numFmt w:val="bullet"/>
      <w:lvlText w:val=""/>
      <w:lvlPicBulletId w:val="0"/>
      <w:lvlJc w:val="left"/>
      <w:pPr>
        <w:ind w:left="27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29DF07FC"/>
    <w:multiLevelType w:val="hybridMultilevel"/>
    <w:tmpl w:val="DA02FCF4"/>
    <w:lvl w:ilvl="0" w:tplc="04090001">
      <w:start w:val="1"/>
      <w:numFmt w:val="bullet"/>
      <w:pStyle w:val="Achieveme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8A2F99"/>
    <w:multiLevelType w:val="hybridMultilevel"/>
    <w:tmpl w:val="B4468A9E"/>
    <w:lvl w:ilvl="0" w:tplc="B26ED314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E483D2C"/>
    <w:multiLevelType w:val="hybridMultilevel"/>
    <w:tmpl w:val="0E18F034"/>
    <w:lvl w:ilvl="0" w:tplc="B26ED314">
      <w:start w:val="1"/>
      <w:numFmt w:val="bullet"/>
      <w:lvlText w:val=""/>
      <w:lvlPicBulletId w:val="0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>
    <w:nsid w:val="3119378E"/>
    <w:multiLevelType w:val="hybridMultilevel"/>
    <w:tmpl w:val="FF6451C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2476D7C"/>
    <w:multiLevelType w:val="hybridMultilevel"/>
    <w:tmpl w:val="1F3494C2"/>
    <w:lvl w:ilvl="0" w:tplc="B26ED3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516C2"/>
    <w:multiLevelType w:val="hybridMultilevel"/>
    <w:tmpl w:val="A50676DA"/>
    <w:lvl w:ilvl="0" w:tplc="B26ED3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60025"/>
    <w:multiLevelType w:val="hybridMultilevel"/>
    <w:tmpl w:val="8DFED05E"/>
    <w:lvl w:ilvl="0" w:tplc="D756C0C6">
      <w:numFmt w:val="bullet"/>
      <w:lvlText w:val=""/>
      <w:lvlJc w:val="left"/>
      <w:pPr>
        <w:ind w:left="720" w:hanging="360"/>
      </w:pPr>
      <w:rPr>
        <w:rFonts w:ascii="Webdings" w:eastAsia="Webdings" w:hAnsi="Webdings" w:cs="Webdings" w:hint="default"/>
        <w:color w:val="17365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B23A9"/>
    <w:multiLevelType w:val="hybridMultilevel"/>
    <w:tmpl w:val="E7C4DBFC"/>
    <w:lvl w:ilvl="0" w:tplc="B26ED314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B0E"/>
    <w:rsid w:val="00051324"/>
    <w:rsid w:val="00076713"/>
    <w:rsid w:val="000771F9"/>
    <w:rsid w:val="000809B0"/>
    <w:rsid w:val="00087073"/>
    <w:rsid w:val="000F7ED1"/>
    <w:rsid w:val="00101842"/>
    <w:rsid w:val="00107115"/>
    <w:rsid w:val="001240FF"/>
    <w:rsid w:val="00134718"/>
    <w:rsid w:val="00143CEB"/>
    <w:rsid w:val="00175F23"/>
    <w:rsid w:val="00176882"/>
    <w:rsid w:val="001804FF"/>
    <w:rsid w:val="001B7F35"/>
    <w:rsid w:val="001C6084"/>
    <w:rsid w:val="001F23E3"/>
    <w:rsid w:val="001F4E95"/>
    <w:rsid w:val="00202065"/>
    <w:rsid w:val="00210B9B"/>
    <w:rsid w:val="00212728"/>
    <w:rsid w:val="0021736E"/>
    <w:rsid w:val="00226C2E"/>
    <w:rsid w:val="002505C9"/>
    <w:rsid w:val="00250B0E"/>
    <w:rsid w:val="00257057"/>
    <w:rsid w:val="0025736E"/>
    <w:rsid w:val="00271950"/>
    <w:rsid w:val="00296220"/>
    <w:rsid w:val="002A4ABE"/>
    <w:rsid w:val="002C44D6"/>
    <w:rsid w:val="002D16B9"/>
    <w:rsid w:val="002D6329"/>
    <w:rsid w:val="00300AF6"/>
    <w:rsid w:val="00300D81"/>
    <w:rsid w:val="00316609"/>
    <w:rsid w:val="00322FE5"/>
    <w:rsid w:val="0033207C"/>
    <w:rsid w:val="0034167D"/>
    <w:rsid w:val="00362713"/>
    <w:rsid w:val="0037710B"/>
    <w:rsid w:val="003A6704"/>
    <w:rsid w:val="003A734B"/>
    <w:rsid w:val="003B0545"/>
    <w:rsid w:val="003B1122"/>
    <w:rsid w:val="003C15B6"/>
    <w:rsid w:val="003D3672"/>
    <w:rsid w:val="003E7E48"/>
    <w:rsid w:val="003F1307"/>
    <w:rsid w:val="003F3AB8"/>
    <w:rsid w:val="0041691F"/>
    <w:rsid w:val="0043106C"/>
    <w:rsid w:val="004509D9"/>
    <w:rsid w:val="00456531"/>
    <w:rsid w:val="00470A0D"/>
    <w:rsid w:val="00495EE8"/>
    <w:rsid w:val="00497B8C"/>
    <w:rsid w:val="004C232B"/>
    <w:rsid w:val="004C3448"/>
    <w:rsid w:val="004E30CE"/>
    <w:rsid w:val="0051706A"/>
    <w:rsid w:val="005170DC"/>
    <w:rsid w:val="00530D03"/>
    <w:rsid w:val="0054796C"/>
    <w:rsid w:val="00556562"/>
    <w:rsid w:val="005606D5"/>
    <w:rsid w:val="00564505"/>
    <w:rsid w:val="00590437"/>
    <w:rsid w:val="0059339F"/>
    <w:rsid w:val="00595D59"/>
    <w:rsid w:val="005A1758"/>
    <w:rsid w:val="005A3393"/>
    <w:rsid w:val="005A571B"/>
    <w:rsid w:val="005D45B9"/>
    <w:rsid w:val="005E1419"/>
    <w:rsid w:val="005E56A3"/>
    <w:rsid w:val="005F5A75"/>
    <w:rsid w:val="005F754A"/>
    <w:rsid w:val="006012E5"/>
    <w:rsid w:val="006337EB"/>
    <w:rsid w:val="00635193"/>
    <w:rsid w:val="006374D3"/>
    <w:rsid w:val="00660B3F"/>
    <w:rsid w:val="00680189"/>
    <w:rsid w:val="006923F8"/>
    <w:rsid w:val="00692454"/>
    <w:rsid w:val="006949F3"/>
    <w:rsid w:val="006C0FE7"/>
    <w:rsid w:val="006D3483"/>
    <w:rsid w:val="006D5ABA"/>
    <w:rsid w:val="007137FF"/>
    <w:rsid w:val="0071459D"/>
    <w:rsid w:val="00733F7D"/>
    <w:rsid w:val="007448A8"/>
    <w:rsid w:val="00786AC3"/>
    <w:rsid w:val="007B4317"/>
    <w:rsid w:val="007B7CF2"/>
    <w:rsid w:val="007C73BB"/>
    <w:rsid w:val="007D5A97"/>
    <w:rsid w:val="007F1A3D"/>
    <w:rsid w:val="00803AF5"/>
    <w:rsid w:val="008167DE"/>
    <w:rsid w:val="00824CB4"/>
    <w:rsid w:val="00833DB9"/>
    <w:rsid w:val="00837040"/>
    <w:rsid w:val="008457AC"/>
    <w:rsid w:val="008519EA"/>
    <w:rsid w:val="00884857"/>
    <w:rsid w:val="008A0A8F"/>
    <w:rsid w:val="008A1260"/>
    <w:rsid w:val="008F558F"/>
    <w:rsid w:val="0091409B"/>
    <w:rsid w:val="00917417"/>
    <w:rsid w:val="009240BB"/>
    <w:rsid w:val="0098524E"/>
    <w:rsid w:val="00991525"/>
    <w:rsid w:val="009B0F72"/>
    <w:rsid w:val="009C504B"/>
    <w:rsid w:val="009D2EA9"/>
    <w:rsid w:val="009F556B"/>
    <w:rsid w:val="00A00AFD"/>
    <w:rsid w:val="00A0294C"/>
    <w:rsid w:val="00A06668"/>
    <w:rsid w:val="00A06878"/>
    <w:rsid w:val="00A204D9"/>
    <w:rsid w:val="00A314C7"/>
    <w:rsid w:val="00A40C82"/>
    <w:rsid w:val="00A42772"/>
    <w:rsid w:val="00A52AA7"/>
    <w:rsid w:val="00A532E8"/>
    <w:rsid w:val="00AC4E66"/>
    <w:rsid w:val="00AE0D14"/>
    <w:rsid w:val="00AE6DF1"/>
    <w:rsid w:val="00B00282"/>
    <w:rsid w:val="00B03DDD"/>
    <w:rsid w:val="00B06B7A"/>
    <w:rsid w:val="00B10428"/>
    <w:rsid w:val="00B30C8E"/>
    <w:rsid w:val="00B33331"/>
    <w:rsid w:val="00B531AE"/>
    <w:rsid w:val="00B55BBF"/>
    <w:rsid w:val="00B80A17"/>
    <w:rsid w:val="00B83299"/>
    <w:rsid w:val="00BA24AE"/>
    <w:rsid w:val="00BD2EB9"/>
    <w:rsid w:val="00BE04EA"/>
    <w:rsid w:val="00BE7B14"/>
    <w:rsid w:val="00C07673"/>
    <w:rsid w:val="00C67E58"/>
    <w:rsid w:val="00C74FC6"/>
    <w:rsid w:val="00C75897"/>
    <w:rsid w:val="00C80033"/>
    <w:rsid w:val="00C859EB"/>
    <w:rsid w:val="00C85B35"/>
    <w:rsid w:val="00CC4799"/>
    <w:rsid w:val="00CD071E"/>
    <w:rsid w:val="00D22F90"/>
    <w:rsid w:val="00D30D3D"/>
    <w:rsid w:val="00D31BA5"/>
    <w:rsid w:val="00D34351"/>
    <w:rsid w:val="00D369B6"/>
    <w:rsid w:val="00D54BF7"/>
    <w:rsid w:val="00D713AB"/>
    <w:rsid w:val="00D8547C"/>
    <w:rsid w:val="00D9625D"/>
    <w:rsid w:val="00DA1E1D"/>
    <w:rsid w:val="00DE0BFF"/>
    <w:rsid w:val="00DE0C1B"/>
    <w:rsid w:val="00DF00C7"/>
    <w:rsid w:val="00DF1AD4"/>
    <w:rsid w:val="00E10732"/>
    <w:rsid w:val="00E266D7"/>
    <w:rsid w:val="00E42E05"/>
    <w:rsid w:val="00E53A71"/>
    <w:rsid w:val="00E53C16"/>
    <w:rsid w:val="00E66595"/>
    <w:rsid w:val="00E86512"/>
    <w:rsid w:val="00E941DD"/>
    <w:rsid w:val="00E97907"/>
    <w:rsid w:val="00EB11DD"/>
    <w:rsid w:val="00EB22D1"/>
    <w:rsid w:val="00ED0C6B"/>
    <w:rsid w:val="00EE40E8"/>
    <w:rsid w:val="00F0060D"/>
    <w:rsid w:val="00F01DC6"/>
    <w:rsid w:val="00F2592A"/>
    <w:rsid w:val="00F5356B"/>
    <w:rsid w:val="00F57AB8"/>
    <w:rsid w:val="00F6600C"/>
    <w:rsid w:val="00FB1268"/>
    <w:rsid w:val="00FB2642"/>
    <w:rsid w:val="00FD5A15"/>
    <w:rsid w:val="00FF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A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7F35"/>
  </w:style>
  <w:style w:type="paragraph" w:customStyle="1" w:styleId="Achievement">
    <w:name w:val="Achievement"/>
    <w:basedOn w:val="BodyText"/>
    <w:rsid w:val="00BE04EA"/>
    <w:pPr>
      <w:numPr>
        <w:numId w:val="6"/>
      </w:numPr>
      <w:tabs>
        <w:tab w:val="num" w:pos="360"/>
        <w:tab w:val="num" w:pos="720"/>
      </w:tabs>
      <w:spacing w:after="60" w:line="240" w:lineRule="atLeast"/>
      <w:ind w:left="720" w:firstLine="0"/>
      <w:jc w:val="both"/>
    </w:pPr>
    <w:rPr>
      <w:rFonts w:ascii="Garamond" w:hAnsi="Garamond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E04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04EA"/>
  </w:style>
  <w:style w:type="paragraph" w:styleId="Revision">
    <w:name w:val="Revision"/>
    <w:hidden/>
    <w:uiPriority w:val="99"/>
    <w:semiHidden/>
    <w:rsid w:val="00DA1E1D"/>
  </w:style>
  <w:style w:type="paragraph" w:customStyle="1" w:styleId="Style9ptJustifiedLinespacingExactly12pt">
    <w:name w:val="Style 9 pt Justified Line spacing:  Exactly 12 pt"/>
    <w:basedOn w:val="Normal"/>
    <w:link w:val="Style9ptJustifiedLinespacingExactly12ptChar"/>
    <w:rsid w:val="005E56A3"/>
    <w:pPr>
      <w:spacing w:line="240" w:lineRule="exact"/>
      <w:jc w:val="both"/>
    </w:pPr>
    <w:rPr>
      <w:rFonts w:ascii="Arial Narrow" w:hAnsi="Arial Narrow"/>
      <w:sz w:val="16"/>
      <w:lang w:val="en-GB"/>
    </w:rPr>
  </w:style>
  <w:style w:type="character" w:customStyle="1" w:styleId="Style9ptJustifiedLinespacingExactly12ptChar">
    <w:name w:val="Style 9 pt Justified Line spacing:  Exactly 12 pt Char"/>
    <w:link w:val="Style9ptJustifiedLinespacingExactly12pt"/>
    <w:rsid w:val="005E56A3"/>
    <w:rPr>
      <w:rFonts w:ascii="Arial Narrow" w:hAnsi="Arial Narrow"/>
      <w:sz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A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7F35"/>
  </w:style>
  <w:style w:type="paragraph" w:customStyle="1" w:styleId="Achievement">
    <w:name w:val="Achievement"/>
    <w:basedOn w:val="BodyText"/>
    <w:rsid w:val="00BE04EA"/>
    <w:pPr>
      <w:numPr>
        <w:numId w:val="6"/>
      </w:numPr>
      <w:tabs>
        <w:tab w:val="num" w:pos="360"/>
        <w:tab w:val="num" w:pos="720"/>
      </w:tabs>
      <w:spacing w:after="60" w:line="240" w:lineRule="atLeast"/>
      <w:ind w:left="720" w:firstLine="0"/>
      <w:jc w:val="both"/>
    </w:pPr>
    <w:rPr>
      <w:rFonts w:ascii="Garamond" w:hAnsi="Garamond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E04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04EA"/>
  </w:style>
  <w:style w:type="paragraph" w:styleId="Revision">
    <w:name w:val="Revision"/>
    <w:hidden/>
    <w:uiPriority w:val="99"/>
    <w:semiHidden/>
    <w:rsid w:val="00DA1E1D"/>
  </w:style>
  <w:style w:type="paragraph" w:customStyle="1" w:styleId="Style9ptJustifiedLinespacingExactly12pt">
    <w:name w:val="Style 9 pt Justified Line spacing:  Exactly 12 pt"/>
    <w:basedOn w:val="Normal"/>
    <w:link w:val="Style9ptJustifiedLinespacingExactly12ptChar"/>
    <w:rsid w:val="005E56A3"/>
    <w:pPr>
      <w:spacing w:line="240" w:lineRule="exact"/>
      <w:jc w:val="both"/>
    </w:pPr>
    <w:rPr>
      <w:rFonts w:ascii="Arial Narrow" w:hAnsi="Arial Narrow"/>
      <w:sz w:val="16"/>
      <w:lang w:val="en-GB"/>
    </w:rPr>
  </w:style>
  <w:style w:type="character" w:customStyle="1" w:styleId="Style9ptJustifiedLinespacingExactly12ptChar">
    <w:name w:val="Style 9 pt Justified Line spacing:  Exactly 12 pt Char"/>
    <w:link w:val="Style9ptJustifiedLinespacingExactly12pt"/>
    <w:rsid w:val="005E56A3"/>
    <w:rPr>
      <w:rFonts w:ascii="Arial Narrow" w:hAnsi="Arial Narrow"/>
      <w:sz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ad@live.co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sreethalam</cp:lastModifiedBy>
  <cp:revision>23</cp:revision>
  <cp:lastPrinted>2018-10-25T23:42:00Z</cp:lastPrinted>
  <dcterms:created xsi:type="dcterms:W3CDTF">2015-11-16T17:49:00Z</dcterms:created>
  <dcterms:modified xsi:type="dcterms:W3CDTF">2018-10-25T23:43:00Z</dcterms:modified>
</cp:coreProperties>
</file>