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41" w:rsidRDefault="003A16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1.4pt;margin-top:219.9pt;width:144.4pt;height:31.05pt;z-index:251660288" stroked="f">
            <v:textbox style="mso-next-textbox:#_x0000_s1039">
              <w:txbxContent>
                <w:p w:rsidR="00E45B6E" w:rsidRPr="00E45B6E" w:rsidRDefault="0051548C" w:rsidP="0051548C">
                  <w:pPr>
                    <w:spacing w:after="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Misbapur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Lakshmipur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Purbasthali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PurbaBardhaman</w:t>
                  </w:r>
                  <w:proofErr w:type="spellEnd"/>
                  <w:r>
                    <w:rPr>
                      <w:sz w:val="18"/>
                      <w:szCs w:val="18"/>
                    </w:rPr>
                    <w:t>, Pin- 713512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56" editas="canvas" style="position:absolute;margin-left:133.8pt;margin-top:-33.9pt;width:423.4pt;height:833.95pt;z-index:251670528" coordorigin="3396,42" coordsize="8468,166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3396;top:42;width:8468;height:16679" o:preferrelative="f">
              <v:fill o:detectmouseclick="t"/>
              <v:path o:extrusionok="t" o:connecttype="none"/>
              <o:lock v:ext="edit" text="t"/>
            </v:shape>
            <v:rect id="_x0000_s1058" style="position:absolute;left:3396;top:614;width:8468;height:2312" fillcolor="#31849b [2408]" strokecolor="#31849b [2408]">
              <v:textbox style="mso-next-textbox:#_x0000_s1058">
                <w:txbxContent>
                  <w:p w:rsidR="00447F19" w:rsidRPr="00717142" w:rsidRDefault="00447F19" w:rsidP="00717142">
                    <w:pPr>
                      <w:spacing w:after="160"/>
                      <w:rPr>
                        <w:rFonts w:ascii="Corbel" w:hAnsi="Corbe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proofErr w:type="spellStart"/>
                    <w:r w:rsidRPr="00717142">
                      <w:rPr>
                        <w:rFonts w:ascii="Corbel" w:hAnsi="Corbel"/>
                        <w:b/>
                        <w:color w:val="FFFFFF" w:themeColor="background1"/>
                        <w:sz w:val="40"/>
                        <w:szCs w:val="40"/>
                      </w:rPr>
                      <w:t>Sk</w:t>
                    </w:r>
                    <w:proofErr w:type="spellEnd"/>
                    <w:r w:rsidRPr="00717142">
                      <w:rPr>
                        <w:rFonts w:ascii="Corbel" w:hAnsi="Corbe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717142">
                      <w:rPr>
                        <w:rFonts w:ascii="Corbel" w:hAnsi="Corbel"/>
                        <w:b/>
                        <w:color w:val="FFFFFF" w:themeColor="background1"/>
                        <w:sz w:val="40"/>
                        <w:szCs w:val="40"/>
                      </w:rPr>
                      <w:t>Golam</w:t>
                    </w:r>
                    <w:proofErr w:type="spellEnd"/>
                    <w:r w:rsidRPr="00717142">
                      <w:rPr>
                        <w:rFonts w:ascii="Corbel" w:hAnsi="Corbe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717142">
                      <w:rPr>
                        <w:rFonts w:ascii="Corbel" w:hAnsi="Corbel"/>
                        <w:b/>
                        <w:color w:val="FFFFFF" w:themeColor="background1"/>
                        <w:sz w:val="40"/>
                        <w:szCs w:val="40"/>
                      </w:rPr>
                      <w:t>Mahiuddin</w:t>
                    </w:r>
                    <w:proofErr w:type="spellEnd"/>
                  </w:p>
                  <w:p w:rsidR="00447F19" w:rsidRPr="00717142" w:rsidRDefault="0051548C" w:rsidP="00717142">
                    <w:pPr>
                      <w:spacing w:after="160" w:line="240" w:lineRule="auto"/>
                      <w:rPr>
                        <w:rFonts w:ascii="Corbel" w:hAnsi="Corbel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Corbel" w:hAnsi="Corbel"/>
                        <w:b/>
                        <w:color w:val="FFFFFF" w:themeColor="background1"/>
                        <w:sz w:val="28"/>
                        <w:szCs w:val="28"/>
                      </w:rPr>
                      <w:t>M Com &amp;</w:t>
                    </w:r>
                    <w:r w:rsidR="00447F19" w:rsidRPr="00717142">
                      <w:rPr>
                        <w:rFonts w:ascii="Corbel" w:hAnsi="Corbel"/>
                        <w:b/>
                        <w:color w:val="FFFFFF" w:themeColor="background1"/>
                        <w:sz w:val="28"/>
                        <w:szCs w:val="28"/>
                      </w:rPr>
                      <w:t>MBA in Finance &amp;</w:t>
                    </w:r>
                    <w:r>
                      <w:rPr>
                        <w:rFonts w:ascii="Corbel" w:hAnsi="Corbel"/>
                        <w:b/>
                        <w:color w:val="FFFFFF" w:themeColor="background1"/>
                        <w:sz w:val="28"/>
                        <w:szCs w:val="28"/>
                      </w:rPr>
                      <w:t>Accounts</w:t>
                    </w:r>
                    <w:r w:rsidR="00447F19" w:rsidRPr="00717142">
                      <w:rPr>
                        <w:rFonts w:ascii="Corbel" w:hAnsi="Corbe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with 3 years experience in Financial </w:t>
                    </w:r>
                    <w:r w:rsidR="00447F19" w:rsidRPr="00717142">
                      <w:rPr>
                        <w:rFonts w:ascii="Corbel" w:hAnsi="Corbel"/>
                        <w:b/>
                        <w:color w:val="FFFFFF" w:themeColor="background1"/>
                        <w:sz w:val="28"/>
                        <w:szCs w:val="28"/>
                        <w:u w:val="single"/>
                      </w:rPr>
                      <w:t xml:space="preserve">Analysis and </w:t>
                    </w:r>
                    <w:r>
                      <w:rPr>
                        <w:rFonts w:ascii="Corbel" w:hAnsi="Corbel"/>
                        <w:b/>
                        <w:color w:val="FFFFFF" w:themeColor="background1"/>
                        <w:sz w:val="28"/>
                        <w:szCs w:val="28"/>
                        <w:u w:val="single"/>
                      </w:rPr>
                      <w:t>Accounts</w:t>
                    </w:r>
                  </w:p>
                  <w:p w:rsidR="00447F19" w:rsidRPr="00717142" w:rsidRDefault="00447F19">
                    <w:pPr>
                      <w:rPr>
                        <w:rFonts w:ascii="Corbel" w:hAnsi="Corbel"/>
                        <w:color w:val="FFFFFF" w:themeColor="background1"/>
                      </w:rPr>
                    </w:pPr>
                    <w:r w:rsidRPr="00717142">
                      <w:rPr>
                        <w:rFonts w:ascii="Corbel" w:hAnsi="Corbel"/>
                        <w:color w:val="FFFFFF" w:themeColor="background1"/>
                      </w:rPr>
                      <w:t>To perform job in any situation and any environment by efficiency and sincerity for the good of the organization and its environment.</w:t>
                    </w:r>
                  </w:p>
                </w:txbxContent>
              </v:textbox>
            </v:rect>
            <v:shape id="_x0000_s1059" type="#_x0000_t202" style="position:absolute;left:3396;top:3170;width:8468;height:13551" stroked="f">
              <v:textbox style="mso-next-textbox:#_x0000_s1059">
                <w:txbxContent>
                  <w:p w:rsidR="00717142" w:rsidRPr="00717142" w:rsidRDefault="00717142" w:rsidP="00717142">
                    <w:pPr>
                      <w:spacing w:after="40"/>
                      <w:rPr>
                        <w:rFonts w:asciiTheme="majorHAnsi" w:hAnsiTheme="majorHAnsi"/>
                        <w:b/>
                        <w:color w:val="31849B" w:themeColor="accent5" w:themeShade="BF"/>
                        <w:u w:val="single"/>
                      </w:rPr>
                    </w:pPr>
                    <w:r w:rsidRPr="00717142">
                      <w:rPr>
                        <w:rFonts w:asciiTheme="majorHAnsi" w:hAnsiTheme="majorHAnsi"/>
                        <w:b/>
                        <w:color w:val="31849B" w:themeColor="accent5" w:themeShade="BF"/>
                        <w:u w:val="single"/>
                      </w:rPr>
                      <w:t>WORK EXPERIENCE</w:t>
                    </w:r>
                  </w:p>
                  <w:p w:rsidR="00430EFD" w:rsidRPr="00A96A16" w:rsidRDefault="004B35B1" w:rsidP="00430EF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"/>
                      <w:ind w:left="360"/>
                      <w:rPr>
                        <w:b/>
                        <w:color w:val="31849B" w:themeColor="accent5" w:themeShade="BF"/>
                      </w:rPr>
                    </w:pPr>
                    <w:r>
                      <w:rPr>
                        <w:b/>
                        <w:color w:val="31849B" w:themeColor="accent5" w:themeShade="BF"/>
                      </w:rPr>
                      <w:t>Accountant</w:t>
                    </w:r>
                  </w:p>
                  <w:p w:rsidR="00430EFD" w:rsidRPr="00A96A16" w:rsidRDefault="00430EFD" w:rsidP="00430EFD">
                    <w:pPr>
                      <w:spacing w:after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Brahmanagar</w:t>
                    </w:r>
                    <w:proofErr w:type="spellEnd"/>
                    <w:r>
                      <w:rPr>
                        <w:b/>
                      </w:rPr>
                      <w:t xml:space="preserve"> S.K.U.S. Ltd.</w:t>
                    </w:r>
                    <w:r w:rsidR="004B35B1">
                      <w:rPr>
                        <w:b/>
                      </w:rPr>
                      <w:t>(</w:t>
                    </w:r>
                    <w:proofErr w:type="spellStart"/>
                    <w:r w:rsidR="004B35B1">
                      <w:rPr>
                        <w:b/>
                      </w:rPr>
                      <w:t>Samabay</w:t>
                    </w:r>
                    <w:proofErr w:type="spellEnd"/>
                    <w:r w:rsidR="004B35B1">
                      <w:rPr>
                        <w:b/>
                      </w:rPr>
                      <w:t xml:space="preserve"> Bank)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color w:val="31849B" w:themeColor="accent5" w:themeShade="BF"/>
                      </w:rPr>
                      <w:t>Nadia</w:t>
                    </w:r>
                  </w:p>
                  <w:p w:rsidR="004B35B1" w:rsidRPr="00A96A16" w:rsidRDefault="004B35B1" w:rsidP="004B35B1">
                    <w:pPr>
                      <w:spacing w:after="20"/>
                      <w:rPr>
                        <w:b/>
                        <w:i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>0</w:t>
                    </w:r>
                    <w:r w:rsidR="004A4D73">
                      <w:rPr>
                        <w:b/>
                        <w:i/>
                        <w:color w:val="31849B" w:themeColor="accent5" w:themeShade="BF"/>
                      </w:rPr>
                      <w:t>2</w:t>
                    </w: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>/20</w:t>
                    </w:r>
                    <w:r w:rsidR="004A4D73">
                      <w:rPr>
                        <w:b/>
                        <w:i/>
                        <w:color w:val="31849B" w:themeColor="accent5" w:themeShade="BF"/>
                      </w:rPr>
                      <w:t>20</w:t>
                    </w: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 xml:space="preserve"> – </w:t>
                    </w:r>
                    <w:r>
                      <w:rPr>
                        <w:b/>
                        <w:i/>
                        <w:color w:val="31849B" w:themeColor="accent5" w:themeShade="BF"/>
                      </w:rPr>
                      <w:t>Present</w:t>
                    </w:r>
                  </w:p>
                  <w:p w:rsidR="00430EFD" w:rsidRPr="00A96A16" w:rsidRDefault="00430EFD" w:rsidP="00430EFD">
                    <w:pPr>
                      <w:spacing w:after="20"/>
                      <w:rPr>
                        <w:b/>
                        <w:i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 xml:space="preserve">Achievements/Tasks </w:t>
                    </w:r>
                  </w:p>
                  <w:p w:rsidR="00430EFD" w:rsidRDefault="004B35B1" w:rsidP="00430EFD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20"/>
                    </w:pPr>
                    <w:r>
                      <w:t>Accounting activities and Internal Audit</w:t>
                    </w:r>
                  </w:p>
                  <w:p w:rsidR="0002680A" w:rsidRDefault="0002680A" w:rsidP="00430EFD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20"/>
                    </w:pPr>
                    <w:r>
                      <w:t>Credit Analysis and Loan Disbursement</w:t>
                    </w:r>
                  </w:p>
                  <w:p w:rsidR="0002680A" w:rsidRPr="00A96A16" w:rsidRDefault="0002680A" w:rsidP="00430EFD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20"/>
                    </w:pPr>
                    <w:r>
                      <w:t>Daily Banking Activities</w:t>
                    </w:r>
                  </w:p>
                  <w:p w:rsidR="00430EFD" w:rsidRPr="00430EFD" w:rsidRDefault="00430EFD" w:rsidP="00430EFD">
                    <w:pPr>
                      <w:spacing w:after="20"/>
                      <w:rPr>
                        <w:b/>
                        <w:color w:val="31849B" w:themeColor="accent5" w:themeShade="BF"/>
                      </w:rPr>
                    </w:pPr>
                  </w:p>
                  <w:p w:rsidR="00717142" w:rsidRPr="00A96A16" w:rsidRDefault="00717142" w:rsidP="00A96A16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"/>
                      <w:ind w:left="360"/>
                      <w:rPr>
                        <w:b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color w:val="31849B" w:themeColor="accent5" w:themeShade="BF"/>
                      </w:rPr>
                      <w:t>Vocational Trainer</w:t>
                    </w:r>
                  </w:p>
                  <w:p w:rsidR="00717142" w:rsidRPr="00A96A16" w:rsidRDefault="0019016C" w:rsidP="00A96A16">
                    <w:pPr>
                      <w:spacing w:after="20"/>
                      <w:rPr>
                        <w:b/>
                      </w:rPr>
                    </w:pPr>
                    <w:proofErr w:type="spellStart"/>
                    <w:proofErr w:type="gramStart"/>
                    <w:r>
                      <w:rPr>
                        <w:b/>
                      </w:rPr>
                      <w:t>Sibin</w:t>
                    </w:r>
                    <w:proofErr w:type="spellEnd"/>
                    <w:r>
                      <w:rPr>
                        <w:b/>
                      </w:rPr>
                      <w:t xml:space="preserve"> Group (Banking &amp;Finance)  </w:t>
                    </w:r>
                    <w:r w:rsidR="00C555BF" w:rsidRPr="00A96A16"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 xml:space="preserve">                                                               </w:t>
                    </w:r>
                    <w:r w:rsidR="00717142" w:rsidRPr="00A96A16">
                      <w:rPr>
                        <w:b/>
                        <w:color w:val="31849B" w:themeColor="accent5" w:themeShade="BF"/>
                      </w:rPr>
                      <w:t xml:space="preserve">South 24 </w:t>
                    </w:r>
                    <w:proofErr w:type="spellStart"/>
                    <w:r w:rsidR="00717142" w:rsidRPr="00A96A16">
                      <w:rPr>
                        <w:b/>
                        <w:color w:val="31849B" w:themeColor="accent5" w:themeShade="BF"/>
                      </w:rPr>
                      <w:t>pgns</w:t>
                    </w:r>
                    <w:proofErr w:type="spellEnd"/>
                    <w:r w:rsidR="00717142" w:rsidRPr="00A96A16">
                      <w:rPr>
                        <w:b/>
                        <w:color w:val="31849B" w:themeColor="accent5" w:themeShade="BF"/>
                      </w:rPr>
                      <w:t>.</w:t>
                    </w:r>
                    <w:proofErr w:type="gramEnd"/>
                  </w:p>
                  <w:p w:rsidR="00717142" w:rsidRPr="00A96A16" w:rsidRDefault="00717142" w:rsidP="00A96A16">
                    <w:pPr>
                      <w:spacing w:after="20"/>
                      <w:rPr>
                        <w:b/>
                        <w:i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 xml:space="preserve">03/2018 – </w:t>
                    </w:r>
                    <w:r w:rsidR="00D9239F">
                      <w:rPr>
                        <w:b/>
                        <w:i/>
                        <w:color w:val="31849B" w:themeColor="accent5" w:themeShade="BF"/>
                      </w:rPr>
                      <w:t>02/2020</w:t>
                    </w:r>
                  </w:p>
                  <w:p w:rsidR="00717142" w:rsidRPr="00A96A16" w:rsidRDefault="00717142" w:rsidP="00A96A16">
                    <w:pPr>
                      <w:spacing w:after="20"/>
                      <w:rPr>
                        <w:b/>
                        <w:i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 xml:space="preserve">Achievements/Tasks </w:t>
                    </w:r>
                  </w:p>
                  <w:p w:rsidR="00717142" w:rsidRPr="00A96A16" w:rsidRDefault="00717142" w:rsidP="00A96A16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20"/>
                    </w:pPr>
                    <w:r w:rsidRPr="00A96A16">
                      <w:t>Vocational Class and Soft-skill Class</w:t>
                    </w:r>
                  </w:p>
                  <w:p w:rsidR="00717142" w:rsidRPr="00A96A16" w:rsidRDefault="00717142" w:rsidP="00717142">
                    <w:pPr>
                      <w:spacing w:after="40"/>
                      <w:rPr>
                        <w:b/>
                      </w:rPr>
                    </w:pPr>
                  </w:p>
                  <w:p w:rsidR="00717142" w:rsidRPr="00A96A16" w:rsidRDefault="00717142" w:rsidP="00717142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40"/>
                      <w:ind w:left="360"/>
                      <w:rPr>
                        <w:b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color w:val="31849B" w:themeColor="accent5" w:themeShade="BF"/>
                      </w:rPr>
                      <w:t xml:space="preserve">Research Analyst </w:t>
                    </w:r>
                  </w:p>
                  <w:p w:rsidR="00717142" w:rsidRPr="00A96A16" w:rsidRDefault="00717142" w:rsidP="00A96A16">
                    <w:pPr>
                      <w:spacing w:after="20"/>
                      <w:rPr>
                        <w:b/>
                      </w:rPr>
                    </w:pPr>
                    <w:r w:rsidRPr="00A96A16">
                      <w:rPr>
                        <w:b/>
                      </w:rPr>
                      <w:t xml:space="preserve">Gyan Research &amp; Analytics Pvt. Ltd </w:t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  <w:color w:val="31849B" w:themeColor="accent5" w:themeShade="BF"/>
                      </w:rPr>
                      <w:t xml:space="preserve">Kolkata </w:t>
                    </w:r>
                  </w:p>
                  <w:p w:rsidR="00717142" w:rsidRPr="00A96A16" w:rsidRDefault="00717142" w:rsidP="00A96A16">
                    <w:pPr>
                      <w:spacing w:after="20"/>
                      <w:rPr>
                        <w:b/>
                        <w:i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>03/2016 – 02/2018</w:t>
                    </w:r>
                  </w:p>
                  <w:p w:rsidR="00A96A16" w:rsidRPr="00A96A16" w:rsidRDefault="00A96A16" w:rsidP="00A96A16">
                    <w:pPr>
                      <w:spacing w:after="20"/>
                      <w:rPr>
                        <w:b/>
                        <w:i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 xml:space="preserve">Achievements/Tasks </w:t>
                    </w:r>
                  </w:p>
                  <w:p w:rsidR="00717142" w:rsidRPr="00A96A16" w:rsidRDefault="00717142" w:rsidP="00A96A16">
                    <w:pPr>
                      <w:pStyle w:val="ListParagraph"/>
                      <w:numPr>
                        <w:ilvl w:val="0"/>
                        <w:numId w:val="3"/>
                      </w:numPr>
                      <w:spacing w:after="20"/>
                    </w:pPr>
                    <w:r w:rsidRPr="00A96A16">
                      <w:t xml:space="preserve">Financial Statement Analysis and Evaluation </w:t>
                    </w:r>
                  </w:p>
                  <w:p w:rsidR="00717142" w:rsidRPr="00A96A16" w:rsidRDefault="00717142" w:rsidP="00A96A16">
                    <w:pPr>
                      <w:pStyle w:val="ListParagraph"/>
                      <w:numPr>
                        <w:ilvl w:val="0"/>
                        <w:numId w:val="3"/>
                      </w:numPr>
                      <w:spacing w:after="20"/>
                    </w:pPr>
                    <w:r w:rsidRPr="00A96A16">
                      <w:t xml:space="preserve">Ratio Analysis </w:t>
                    </w:r>
                  </w:p>
                  <w:p w:rsidR="00717142" w:rsidRPr="00A96A16" w:rsidRDefault="00717142" w:rsidP="00A96A16">
                    <w:pPr>
                      <w:pStyle w:val="ListParagraph"/>
                      <w:numPr>
                        <w:ilvl w:val="0"/>
                        <w:numId w:val="3"/>
                      </w:numPr>
                      <w:spacing w:after="20"/>
                    </w:pPr>
                    <w:r w:rsidRPr="00A96A16">
                      <w:t xml:space="preserve">Projections </w:t>
                    </w:r>
                  </w:p>
                  <w:p w:rsidR="00717142" w:rsidRPr="00A96A16" w:rsidRDefault="00717142" w:rsidP="00A96A16">
                    <w:pPr>
                      <w:pStyle w:val="ListParagraph"/>
                      <w:numPr>
                        <w:ilvl w:val="0"/>
                        <w:numId w:val="3"/>
                      </w:numPr>
                      <w:spacing w:after="20"/>
                    </w:pPr>
                    <w:r w:rsidRPr="00A96A16">
                      <w:t xml:space="preserve">Valuation </w:t>
                    </w:r>
                  </w:p>
                  <w:p w:rsidR="00717142" w:rsidRPr="00A96A16" w:rsidRDefault="00717142" w:rsidP="00A96A16">
                    <w:pPr>
                      <w:pStyle w:val="ListParagraph"/>
                      <w:numPr>
                        <w:ilvl w:val="0"/>
                        <w:numId w:val="3"/>
                      </w:numPr>
                      <w:spacing w:after="20"/>
                    </w:pPr>
                    <w:r w:rsidRPr="00A96A16">
                      <w:t xml:space="preserve">Excel Work </w:t>
                    </w:r>
                  </w:p>
                  <w:p w:rsidR="00717142" w:rsidRPr="00A96A16" w:rsidRDefault="00717142" w:rsidP="00A96A16">
                    <w:pPr>
                      <w:pStyle w:val="ListParagraph"/>
                      <w:numPr>
                        <w:ilvl w:val="0"/>
                        <w:numId w:val="3"/>
                      </w:numPr>
                      <w:spacing w:after="20"/>
                    </w:pPr>
                    <w:r w:rsidRPr="00A96A16">
                      <w:t>Report Writing</w:t>
                    </w:r>
                  </w:p>
                  <w:p w:rsidR="00A96A16" w:rsidRPr="00A96A16" w:rsidRDefault="00A96A16" w:rsidP="00A96A16">
                    <w:pPr>
                      <w:spacing w:after="40"/>
                    </w:pPr>
                  </w:p>
                  <w:p w:rsidR="00A96A16" w:rsidRPr="00A96A16" w:rsidRDefault="00A96A16" w:rsidP="00A96A16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40"/>
                      <w:ind w:left="360"/>
                      <w:rPr>
                        <w:b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color w:val="31849B" w:themeColor="accent5" w:themeShade="BF"/>
                      </w:rPr>
                      <w:t>Subject Matter Expert</w:t>
                    </w:r>
                  </w:p>
                  <w:p w:rsidR="00A96A16" w:rsidRPr="00A96A16" w:rsidRDefault="0051548C" w:rsidP="00A96A16">
                    <w:pPr>
                      <w:spacing w:after="20"/>
                      <w:rPr>
                        <w:b/>
                      </w:rPr>
                    </w:pPr>
                    <w:r>
                      <w:rPr>
                        <w:b/>
                      </w:rPr>
                      <w:t>ABSAS Solutions</w:t>
                    </w:r>
                    <w:r w:rsidR="00A96A16" w:rsidRPr="00A96A16">
                      <w:rPr>
                        <w:b/>
                      </w:rPr>
                      <w:t xml:space="preserve"> Pvt. Ltd </w:t>
                    </w:r>
                    <w:r w:rsidR="00A96A16" w:rsidRPr="00A96A16">
                      <w:rPr>
                        <w:b/>
                      </w:rPr>
                      <w:tab/>
                    </w:r>
                    <w:r w:rsidR="00A96A16" w:rsidRPr="00A96A16">
                      <w:rPr>
                        <w:b/>
                      </w:rPr>
                      <w:tab/>
                    </w:r>
                    <w:r w:rsidR="00A96A16" w:rsidRPr="00A96A16">
                      <w:rPr>
                        <w:b/>
                      </w:rPr>
                      <w:tab/>
                    </w:r>
                    <w:r w:rsidR="00A96A16" w:rsidRPr="00A96A16">
                      <w:rPr>
                        <w:b/>
                      </w:rPr>
                      <w:tab/>
                    </w:r>
                    <w:r w:rsidR="00A96A16" w:rsidRPr="00A96A16"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 w:rsidR="00A96A16" w:rsidRPr="00A96A16">
                      <w:rPr>
                        <w:b/>
                      </w:rPr>
                      <w:tab/>
                    </w:r>
                    <w:r w:rsidR="00A96A16" w:rsidRPr="00A96A16">
                      <w:rPr>
                        <w:b/>
                        <w:color w:val="31849B" w:themeColor="accent5" w:themeShade="BF"/>
                      </w:rPr>
                      <w:t>Kolkata</w:t>
                    </w:r>
                  </w:p>
                  <w:p w:rsidR="00A96A16" w:rsidRPr="00A96A16" w:rsidRDefault="00A96A16" w:rsidP="00A96A16">
                    <w:pPr>
                      <w:spacing w:after="20"/>
                      <w:rPr>
                        <w:b/>
                        <w:i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>02/2015 – 02/2016</w:t>
                    </w:r>
                  </w:p>
                  <w:p w:rsidR="00A96A16" w:rsidRPr="00A96A16" w:rsidRDefault="00A96A16" w:rsidP="00A96A16">
                    <w:pPr>
                      <w:spacing w:after="20"/>
                      <w:rPr>
                        <w:b/>
                        <w:i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 xml:space="preserve">Achievements/Tasks </w:t>
                    </w:r>
                  </w:p>
                  <w:p w:rsidR="00A96A16" w:rsidRPr="00A96A16" w:rsidRDefault="00A96A16" w:rsidP="00A96A16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20"/>
                    </w:pPr>
                    <w:r w:rsidRPr="00A96A16">
                      <w:t xml:space="preserve">Financial Analysis </w:t>
                    </w:r>
                  </w:p>
                  <w:p w:rsidR="00A96A16" w:rsidRPr="00A96A16" w:rsidRDefault="00A96A16" w:rsidP="00A96A16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20"/>
                    </w:pPr>
                    <w:r w:rsidRPr="00A96A16">
                      <w:t xml:space="preserve">Excel Work </w:t>
                    </w:r>
                  </w:p>
                  <w:p w:rsidR="00A96A16" w:rsidRPr="00A96A16" w:rsidRDefault="00A96A16" w:rsidP="00A96A16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20"/>
                    </w:pPr>
                    <w:r w:rsidRPr="00A96A16">
                      <w:t>Report Writing</w:t>
                    </w:r>
                  </w:p>
                  <w:p w:rsidR="00A96A16" w:rsidRPr="00A96A16" w:rsidRDefault="00A96A16" w:rsidP="00A96A16">
                    <w:pPr>
                      <w:spacing w:after="40"/>
                    </w:pPr>
                  </w:p>
                  <w:p w:rsidR="00A96A16" w:rsidRPr="00A96A16" w:rsidRDefault="00A96A16" w:rsidP="00A96A16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40"/>
                      <w:ind w:left="360"/>
                      <w:rPr>
                        <w:b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color w:val="31849B" w:themeColor="accent5" w:themeShade="BF"/>
                      </w:rPr>
                      <w:t>Back Office Executive cum Accountant</w:t>
                    </w:r>
                  </w:p>
                  <w:p w:rsidR="00A96A16" w:rsidRPr="00A96A16" w:rsidRDefault="00A96A16" w:rsidP="00A96A16">
                    <w:pPr>
                      <w:spacing w:after="20"/>
                      <w:rPr>
                        <w:b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</w:rPr>
                      <w:t>Global Industries</w:t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</w:rPr>
                      <w:tab/>
                    </w:r>
                    <w:r w:rsidRPr="00A96A16">
                      <w:rPr>
                        <w:b/>
                        <w:color w:val="31849B" w:themeColor="accent5" w:themeShade="BF"/>
                      </w:rPr>
                      <w:t xml:space="preserve">Kolkata </w:t>
                    </w:r>
                  </w:p>
                  <w:p w:rsidR="00A96A16" w:rsidRPr="00A96A16" w:rsidRDefault="00A96A16" w:rsidP="00A96A16">
                    <w:pPr>
                      <w:spacing w:after="20"/>
                      <w:rPr>
                        <w:b/>
                        <w:i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>01/2014 – 09/2014</w:t>
                    </w:r>
                  </w:p>
                  <w:p w:rsidR="00A96A16" w:rsidRPr="00A96A16" w:rsidRDefault="00A96A16" w:rsidP="00A96A16">
                    <w:pPr>
                      <w:spacing w:after="20"/>
                      <w:rPr>
                        <w:b/>
                        <w:i/>
                        <w:color w:val="31849B" w:themeColor="accent5" w:themeShade="BF"/>
                      </w:rPr>
                    </w:pPr>
                    <w:r w:rsidRPr="00A96A16">
                      <w:rPr>
                        <w:b/>
                        <w:i/>
                        <w:color w:val="31849B" w:themeColor="accent5" w:themeShade="BF"/>
                      </w:rPr>
                      <w:t xml:space="preserve">Achievements/Tasks </w:t>
                    </w:r>
                  </w:p>
                  <w:p w:rsidR="00A96A16" w:rsidRPr="00A96A16" w:rsidRDefault="00A96A16" w:rsidP="00A96A16">
                    <w:pPr>
                      <w:pStyle w:val="ListParagraph"/>
                      <w:numPr>
                        <w:ilvl w:val="0"/>
                        <w:numId w:val="5"/>
                      </w:numPr>
                      <w:spacing w:after="20"/>
                    </w:pPr>
                    <w:r w:rsidRPr="00A96A16">
                      <w:t xml:space="preserve">Official and Administration Work </w:t>
                    </w:r>
                  </w:p>
                  <w:p w:rsidR="00A96A16" w:rsidRDefault="00A96A16" w:rsidP="00A96A16">
                    <w:pPr>
                      <w:pStyle w:val="ListParagraph"/>
                      <w:numPr>
                        <w:ilvl w:val="0"/>
                        <w:numId w:val="5"/>
                      </w:numPr>
                      <w:spacing w:after="20"/>
                    </w:pPr>
                    <w:r w:rsidRPr="00A96A16">
                      <w:t>Basic Accounting</w:t>
                    </w:r>
                  </w:p>
                  <w:p w:rsidR="00A96A16" w:rsidRDefault="00A96A16" w:rsidP="00A96A16">
                    <w:pPr>
                      <w:spacing w:after="20"/>
                    </w:pPr>
                  </w:p>
                  <w:p w:rsidR="0051548C" w:rsidRPr="00717142" w:rsidRDefault="0051548C" w:rsidP="00A96A16">
                    <w:pPr>
                      <w:spacing w:after="40"/>
                      <w:rPr>
                        <w:rFonts w:asciiTheme="majorHAnsi" w:hAnsiTheme="majorHAnsi"/>
                        <w:b/>
                        <w:color w:val="31849B" w:themeColor="accent5" w:themeShade="BF"/>
                        <w:u w:val="single"/>
                      </w:rPr>
                    </w:pPr>
                  </w:p>
                </w:txbxContent>
              </v:textbox>
            </v:shape>
            <w10:wrap type="square"/>
          </v:group>
        </w:pict>
      </w:r>
      <w:r>
        <w:rPr>
          <w:noProof/>
        </w:rPr>
        <w:pict>
          <v:shape id="_x0000_s1042" type="#_x0000_t202" style="position:absolute;margin-left:-.7pt;margin-top:280.1pt;width:131.4pt;height:22.25pt;z-index:251667456" stroked="f">
            <v:textbox style="mso-next-textbox:#_x0000_s1042">
              <w:txbxContent>
                <w:p w:rsidR="00687479" w:rsidRPr="00687479" w:rsidRDefault="00687479" w:rsidP="00687479">
                  <w:pPr>
                    <w:rPr>
                      <w:b/>
                      <w:color w:val="31849B" w:themeColor="accent5" w:themeShade="BF"/>
                      <w:sz w:val="28"/>
                      <w:szCs w:val="28"/>
                    </w:rPr>
                  </w:pPr>
                  <w:r w:rsidRPr="00687479">
                    <w:rPr>
                      <w:b/>
                      <w:color w:val="31849B" w:themeColor="accent5" w:themeShade="BF"/>
                      <w:sz w:val="28"/>
                      <w:szCs w:val="28"/>
                    </w:rPr>
                    <w:t xml:space="preserve">SKILLS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1.1pt;margin-top:488.8pt;width:131.4pt;height:22.15pt;z-index:251669504" stroked="f">
            <v:textbox style="mso-next-textbox:#_x0000_s1048">
              <w:txbxContent>
                <w:p w:rsidR="00C018B5" w:rsidRPr="00687479" w:rsidRDefault="0051548C" w:rsidP="00C018B5">
                  <w:pPr>
                    <w:rPr>
                      <w:b/>
                      <w:color w:val="31849B" w:themeColor="accent5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31849B" w:themeColor="accent5" w:themeShade="BF"/>
                      <w:sz w:val="28"/>
                      <w:szCs w:val="28"/>
                    </w:rPr>
                    <w:t>INTEREST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.7pt;margin-top:377.9pt;width:131.4pt;height:23pt;z-index:251668480" stroked="f">
            <v:textbox style="mso-next-textbox:#_x0000_s1045">
              <w:txbxContent>
                <w:p w:rsidR="00C018B5" w:rsidRPr="00687479" w:rsidRDefault="00C018B5" w:rsidP="00C018B5">
                  <w:pPr>
                    <w:rPr>
                      <w:b/>
                      <w:color w:val="31849B" w:themeColor="accent5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31849B" w:themeColor="accent5" w:themeShade="BF"/>
                      <w:sz w:val="28"/>
                      <w:szCs w:val="28"/>
                    </w:rPr>
                    <w:t>LANGUAGES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1.3pt;margin-top:262.1pt;width:131.4pt;height:31.4pt;z-index:251666432" stroked="f">
            <v:textbox style="mso-next-textbox:#_x0000_s1041">
              <w:txbxContent>
                <w:p w:rsidR="00687479" w:rsidRPr="00687479" w:rsidRDefault="00687479" w:rsidP="00687479">
                  <w:pPr>
                    <w:rPr>
                      <w:sz w:val="19"/>
                      <w:szCs w:val="19"/>
                    </w:rPr>
                  </w:pPr>
                  <w:r w:rsidRPr="00687479">
                    <w:rPr>
                      <w:sz w:val="19"/>
                      <w:szCs w:val="19"/>
                    </w:rPr>
                    <w:t>14</w:t>
                  </w:r>
                  <w:r w:rsidRPr="00687479">
                    <w:rPr>
                      <w:sz w:val="19"/>
                      <w:szCs w:val="19"/>
                      <w:vertAlign w:val="superscript"/>
                    </w:rPr>
                    <w:t>th</w:t>
                  </w:r>
                  <w:r w:rsidRPr="00687479">
                    <w:rPr>
                      <w:sz w:val="19"/>
                      <w:szCs w:val="19"/>
                    </w:rPr>
                    <w:t xml:space="preserve"> January, 1991</w:t>
                  </w:r>
                </w:p>
              </w:txbxContent>
            </v:textbox>
          </v:shape>
        </w:pict>
      </w:r>
      <w:r w:rsidR="00E45B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-18415</wp:posOffset>
            </wp:positionV>
            <wp:extent cx="1358265" cy="1614805"/>
            <wp:effectExtent l="19050" t="0" r="0" b="0"/>
            <wp:wrapThrough wrapText="bothSides">
              <wp:wrapPolygon edited="0">
                <wp:start x="8180" y="0"/>
                <wp:lineTo x="6362" y="255"/>
                <wp:lineTo x="1515" y="3313"/>
                <wp:lineTo x="-303" y="8154"/>
                <wp:lineTo x="-303" y="12231"/>
                <wp:lineTo x="606" y="16308"/>
                <wp:lineTo x="5150" y="20640"/>
                <wp:lineTo x="7271" y="21405"/>
                <wp:lineTo x="7877" y="21405"/>
                <wp:lineTo x="13633" y="21405"/>
                <wp:lineTo x="13935" y="21405"/>
                <wp:lineTo x="16056" y="20385"/>
                <wp:lineTo x="16662" y="20385"/>
                <wp:lineTo x="20297" y="16818"/>
                <wp:lineTo x="20600" y="16308"/>
                <wp:lineTo x="21509" y="12996"/>
                <wp:lineTo x="21509" y="7899"/>
                <wp:lineTo x="20903" y="6370"/>
                <wp:lineTo x="19691" y="3567"/>
                <wp:lineTo x="14844" y="255"/>
                <wp:lineTo x="13027" y="0"/>
                <wp:lineTo x="8180" y="0"/>
              </wp:wrapPolygon>
            </wp:wrapThrough>
            <wp:docPr id="18" name="Picture 18" descr="C:\Users\pc\Downloads\4411W small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4411W small 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61480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7" type="#_x0000_t202" style="position:absolute;margin-left:-.95pt;margin-top:183.6pt;width:131.4pt;height:23.6pt;z-index:251663360;mso-position-horizontal-relative:text;mso-position-vertical-relative:text" stroked="f">
            <v:textbox style="mso-next-textbox:#_x0000_s1037">
              <w:txbxContent>
                <w:p w:rsidR="00E45B6E" w:rsidRPr="00687479" w:rsidRDefault="00E45B6E" w:rsidP="00E45B6E">
                  <w:pPr>
                    <w:rPr>
                      <w:sz w:val="19"/>
                      <w:szCs w:val="19"/>
                    </w:rPr>
                  </w:pPr>
                  <w:r w:rsidRPr="00687479">
                    <w:rPr>
                      <w:sz w:val="19"/>
                      <w:szCs w:val="19"/>
                    </w:rPr>
                    <w:t>9932209300/8910000270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.95pt;margin-top:147.85pt;width:131.4pt;height:23.6pt;z-index:251664384;mso-position-horizontal-relative:text;mso-position-vertical-relative:text" stroked="f">
            <v:textbox style="mso-next-textbox:#_x0000_s1035">
              <w:txbxContent>
                <w:p w:rsidR="00E45B6E" w:rsidRPr="00687479" w:rsidRDefault="00E45B6E" w:rsidP="00E45B6E">
                  <w:pPr>
                    <w:rPr>
                      <w:sz w:val="19"/>
                      <w:szCs w:val="19"/>
                    </w:rPr>
                  </w:pPr>
                  <w:r w:rsidRPr="00687479">
                    <w:rPr>
                      <w:sz w:val="19"/>
                      <w:szCs w:val="19"/>
                    </w:rPr>
                    <w:t>skgolam1991@gmail.com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75" style="position:absolute;margin-left:-.95pt;margin-top:122.5pt;width:35.95pt;height:28.9pt;z-index:251665408;mso-position-horizontal-relative:text;mso-position-vertical-relative:text">
            <v:imagedata r:id="rId6" o:title=""/>
          </v:shape>
        </w:pict>
      </w:r>
      <w:r>
        <w:pict>
          <v:group id="_x0000_s1030" editas="canvas" style="width:124.85pt;height:779.4pt;mso-position-horizontal-relative:char;mso-position-vertical-relative:line" coordorigin="720,720" coordsize="2497,15588">
            <o:lock v:ext="edit" aspectratio="t"/>
            <v:shape id="_x0000_s1029" type="#_x0000_t75" style="position:absolute;left:720;top:720;width:2497;height:15588" o:preferrelative="f">
              <v:fill o:detectmouseclick="t"/>
              <v:path o:extrusionok="t" o:connecttype="none"/>
              <o:lock v:ext="edit" text="t"/>
            </v:shape>
            <v:shape id="_x0000_s1038" type="#_x0000_t75" style="position:absolute;left:915;top:4795;width:340;height:357">
              <v:imagedata r:id="rId7" o:title=""/>
            </v:shape>
            <v:shape id="_x0000_s1036" type="#_x0000_t75" style="position:absolute;left:877;top:4131;width:450;height:341">
              <v:imagedata r:id="rId8" o:title="" croptop="28605f"/>
            </v:shape>
            <v:shape id="_x0000_s1040" type="#_x0000_t75" style="position:absolute;left:896;top:5609;width:375;height:404">
              <v:imagedata r:id="rId9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839;top:6826;width:2302;height:1" o:connectortype="straight" strokecolor="#31849b [2408]" strokeweight="3pt"/>
            <v:roundrect id="_x0000_s1044" style="position:absolute;left:782;top:6914;width:2378;height:1315" arcsize="10923f" fillcolor="#31849b [2408]" strokecolor="#31849b [2408]">
              <v:textbox style="mso-next-textbox:#_x0000_s1044">
                <w:txbxContent>
                  <w:p w:rsidR="00687479" w:rsidRPr="00C018B5" w:rsidRDefault="00687479" w:rsidP="00AE7D49">
                    <w:pPr>
                      <w:rPr>
                        <w:sz w:val="20"/>
                        <w:szCs w:val="20"/>
                      </w:rPr>
                    </w:pPr>
                    <w:r w:rsidRPr="00C018B5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Financial Analysis, </w:t>
                    </w:r>
                    <w:r w:rsidR="00EE2F40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Accounting,</w:t>
                    </w:r>
                    <w:r w:rsidR="0051548C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 Administrative</w:t>
                    </w:r>
                    <w:r w:rsidR="00EE2F40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&amp; Tally</w:t>
                    </w:r>
                  </w:p>
                </w:txbxContent>
              </v:textbox>
            </v:roundrect>
            <v:shape id="_x0000_s1046" type="#_x0000_t32" style="position:absolute;left:822;top:8758;width:2319;height:1" o:connectortype="straight" strokecolor="#31849b [2408]" strokeweight="3pt"/>
            <v:shape id="_x0000_s1047" type="#_x0000_t75" style="position:absolute;left:775;top:8801;width:1986;height:1797">
              <v:imagedata r:id="rId10" o:title=""/>
            </v:shape>
            <v:shape id="_x0000_s1052" type="#_x0000_t32" style="position:absolute;left:839;top:10960;width:2319;height:1" o:connectortype="straight" strokecolor="#31849b [2408]" strokeweight="3pt"/>
            <v:shape id="_x0000_s1053" type="#_x0000_t75" style="position:absolute;left:773;top:11096;width:1921;height:639">
              <v:imagedata r:id="rId11" o:title=""/>
            </v:shape>
            <w10:wrap type="none"/>
            <w10:anchorlock/>
          </v:group>
        </w:pict>
      </w:r>
      <w:r w:rsidR="00687479">
        <w:tab/>
      </w:r>
      <w:r w:rsidR="00687479">
        <w:tab/>
      </w:r>
      <w:r w:rsidR="00687479">
        <w:tab/>
      </w:r>
      <w:r w:rsidR="00687479">
        <w:tab/>
      </w:r>
      <w:r w:rsidR="00FD0841">
        <w:tab/>
      </w:r>
      <w:r w:rsidR="00FD0841">
        <w:tab/>
      </w:r>
      <w:r w:rsidR="00FD0841">
        <w:tab/>
      </w:r>
      <w:r w:rsidR="00FD0841">
        <w:tab/>
      </w:r>
      <w:r w:rsidR="00FD0841">
        <w:tab/>
      </w:r>
      <w:r w:rsidR="00687479">
        <w:tab/>
      </w:r>
      <w:r w:rsidR="00687479">
        <w:tab/>
      </w:r>
    </w:p>
    <w:p w:rsidR="002B16C4" w:rsidRDefault="002B16C4" w:rsidP="002B16C4">
      <w:pPr>
        <w:spacing w:after="40"/>
        <w:rPr>
          <w:rFonts w:asciiTheme="majorHAnsi" w:hAnsiTheme="majorHAnsi"/>
          <w:b/>
          <w:color w:val="31849B" w:themeColor="accent5" w:themeShade="BF"/>
          <w:u w:val="single"/>
        </w:rPr>
      </w:pPr>
      <w:r>
        <w:rPr>
          <w:rFonts w:asciiTheme="majorHAnsi" w:hAnsiTheme="majorHAnsi"/>
          <w:b/>
          <w:color w:val="31849B" w:themeColor="accent5" w:themeShade="BF"/>
          <w:u w:val="single"/>
        </w:rPr>
        <w:lastRenderedPageBreak/>
        <w:t>EDUCATION</w:t>
      </w:r>
    </w:p>
    <w:p w:rsidR="002B16C4" w:rsidRPr="00FD0841" w:rsidRDefault="002B16C4" w:rsidP="002B16C4">
      <w:pPr>
        <w:pStyle w:val="ListParagraph"/>
        <w:numPr>
          <w:ilvl w:val="0"/>
          <w:numId w:val="7"/>
        </w:numPr>
        <w:spacing w:after="20"/>
        <w:ind w:left="360"/>
        <w:rPr>
          <w:b/>
          <w:color w:val="31849B" w:themeColor="accent5" w:themeShade="BF"/>
        </w:rPr>
      </w:pPr>
      <w:r w:rsidRPr="00FD0841">
        <w:rPr>
          <w:b/>
          <w:color w:val="31849B" w:themeColor="accent5" w:themeShade="BF"/>
        </w:rPr>
        <w:t>M.Com.</w:t>
      </w:r>
    </w:p>
    <w:p w:rsidR="002B16C4" w:rsidRDefault="002B16C4" w:rsidP="002B16C4">
      <w:pPr>
        <w:spacing w:after="20"/>
        <w:rPr>
          <w:b/>
        </w:rPr>
      </w:pPr>
      <w:proofErr w:type="spellStart"/>
      <w:r w:rsidRPr="00FD0841">
        <w:rPr>
          <w:b/>
        </w:rPr>
        <w:t>Asutosh</w:t>
      </w:r>
      <w:proofErr w:type="spellEnd"/>
      <w:r w:rsidRPr="00FD0841">
        <w:rPr>
          <w:b/>
        </w:rPr>
        <w:t xml:space="preserve"> Study Centre (DDE-</w:t>
      </w:r>
      <w:proofErr w:type="spellStart"/>
      <w:r w:rsidRPr="00FD0841">
        <w:rPr>
          <w:b/>
        </w:rPr>
        <w:t>Vidyasagar</w:t>
      </w:r>
      <w:proofErr w:type="spellEnd"/>
      <w:r w:rsidRPr="00FD0841">
        <w:rPr>
          <w:b/>
        </w:rPr>
        <w:t xml:space="preserve"> University)</w:t>
      </w:r>
    </w:p>
    <w:p w:rsidR="002B16C4" w:rsidRPr="00A96A16" w:rsidRDefault="002B16C4" w:rsidP="002B16C4">
      <w:pPr>
        <w:spacing w:after="20"/>
        <w:rPr>
          <w:b/>
          <w:i/>
          <w:color w:val="31849B" w:themeColor="accent5" w:themeShade="BF"/>
        </w:rPr>
      </w:pPr>
      <w:r>
        <w:rPr>
          <w:b/>
          <w:i/>
          <w:color w:val="31849B" w:themeColor="accent5" w:themeShade="BF"/>
        </w:rPr>
        <w:t>2016 – 2018</w:t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</w:p>
    <w:p w:rsidR="002B16C4" w:rsidRPr="00A96A16" w:rsidRDefault="002B16C4" w:rsidP="002B16C4">
      <w:pPr>
        <w:spacing w:after="20"/>
        <w:rPr>
          <w:b/>
          <w:i/>
          <w:color w:val="31849B" w:themeColor="accent5" w:themeShade="BF"/>
        </w:rPr>
      </w:pPr>
      <w:r w:rsidRPr="00A96A16">
        <w:rPr>
          <w:b/>
          <w:i/>
          <w:color w:val="31849B" w:themeColor="accent5" w:themeShade="BF"/>
        </w:rPr>
        <w:t>Percentage/Grade</w:t>
      </w:r>
    </w:p>
    <w:p w:rsidR="002B16C4" w:rsidRDefault="002B16C4" w:rsidP="002B16C4">
      <w:pPr>
        <w:pStyle w:val="ListParagraph"/>
        <w:numPr>
          <w:ilvl w:val="0"/>
          <w:numId w:val="6"/>
        </w:numPr>
        <w:spacing w:after="20"/>
      </w:pPr>
      <w:r>
        <w:t>48 percent</w:t>
      </w:r>
    </w:p>
    <w:p w:rsidR="002B16C4" w:rsidRDefault="002B16C4" w:rsidP="002B16C4">
      <w:pPr>
        <w:spacing w:after="20"/>
        <w:ind w:left="360"/>
      </w:pPr>
    </w:p>
    <w:p w:rsidR="0051548C" w:rsidRPr="00A96A16" w:rsidRDefault="0051548C" w:rsidP="0051548C">
      <w:pPr>
        <w:pStyle w:val="ListParagraph"/>
        <w:numPr>
          <w:ilvl w:val="0"/>
          <w:numId w:val="1"/>
        </w:numPr>
        <w:spacing w:after="20"/>
        <w:ind w:left="360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MBA in Finance</w:t>
      </w:r>
    </w:p>
    <w:p w:rsidR="0051548C" w:rsidRPr="00A96A16" w:rsidRDefault="0051548C" w:rsidP="0051548C">
      <w:pPr>
        <w:spacing w:after="20"/>
        <w:rPr>
          <w:b/>
        </w:rPr>
      </w:pPr>
      <w:proofErr w:type="spellStart"/>
      <w:r w:rsidRPr="00A96A16">
        <w:rPr>
          <w:b/>
        </w:rPr>
        <w:t>Brainware</w:t>
      </w:r>
      <w:proofErr w:type="spellEnd"/>
      <w:r w:rsidRPr="00A96A16">
        <w:rPr>
          <w:b/>
        </w:rPr>
        <w:t xml:space="preserve"> Group of Institutions (WBUT)</w:t>
      </w:r>
    </w:p>
    <w:p w:rsidR="0051548C" w:rsidRPr="00A96A16" w:rsidRDefault="0051548C" w:rsidP="0051548C">
      <w:pPr>
        <w:spacing w:after="20"/>
        <w:rPr>
          <w:b/>
          <w:i/>
          <w:color w:val="31849B" w:themeColor="accent5" w:themeShade="BF"/>
        </w:rPr>
      </w:pPr>
      <w:r w:rsidRPr="00A96A16">
        <w:rPr>
          <w:b/>
          <w:i/>
          <w:color w:val="31849B" w:themeColor="accent5" w:themeShade="BF"/>
        </w:rPr>
        <w:t xml:space="preserve">2011 – 2013 </w:t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</w:p>
    <w:p w:rsidR="0051548C" w:rsidRPr="00A96A16" w:rsidRDefault="0051548C" w:rsidP="0051548C">
      <w:pPr>
        <w:spacing w:after="20"/>
        <w:rPr>
          <w:b/>
          <w:i/>
          <w:color w:val="31849B" w:themeColor="accent5" w:themeShade="BF"/>
        </w:rPr>
      </w:pPr>
      <w:r w:rsidRPr="00A96A16">
        <w:rPr>
          <w:b/>
          <w:i/>
          <w:color w:val="31849B" w:themeColor="accent5" w:themeShade="BF"/>
        </w:rPr>
        <w:t>Percentage/Grade</w:t>
      </w:r>
    </w:p>
    <w:p w:rsidR="0051548C" w:rsidRPr="00A96A16" w:rsidRDefault="0051548C" w:rsidP="0051548C">
      <w:pPr>
        <w:pStyle w:val="ListParagraph"/>
        <w:numPr>
          <w:ilvl w:val="0"/>
          <w:numId w:val="6"/>
        </w:numPr>
        <w:spacing w:after="20"/>
      </w:pPr>
      <w:r>
        <w:t>DGPA 6.97</w:t>
      </w:r>
    </w:p>
    <w:p w:rsidR="00FD0841" w:rsidRDefault="00FD0841" w:rsidP="00FD0841">
      <w:pPr>
        <w:spacing w:after="20"/>
      </w:pPr>
    </w:p>
    <w:p w:rsidR="00FD0841" w:rsidRPr="00FD0841" w:rsidRDefault="00FD0841" w:rsidP="00FD0841">
      <w:pPr>
        <w:pStyle w:val="ListParagraph"/>
        <w:numPr>
          <w:ilvl w:val="0"/>
          <w:numId w:val="7"/>
        </w:numPr>
        <w:spacing w:after="20"/>
        <w:ind w:left="360"/>
        <w:rPr>
          <w:b/>
          <w:color w:val="31849B" w:themeColor="accent5" w:themeShade="BF"/>
        </w:rPr>
      </w:pPr>
      <w:r w:rsidRPr="00FD0841">
        <w:rPr>
          <w:b/>
          <w:color w:val="31849B" w:themeColor="accent5" w:themeShade="BF"/>
        </w:rPr>
        <w:t>BBA in Finance &amp;</w:t>
      </w:r>
      <w:r w:rsidR="0051548C">
        <w:rPr>
          <w:b/>
          <w:color w:val="31849B" w:themeColor="accent5" w:themeShade="BF"/>
        </w:rPr>
        <w:t>Accounts</w:t>
      </w:r>
    </w:p>
    <w:p w:rsidR="00FD0841" w:rsidRDefault="00FD0841" w:rsidP="00FD0841">
      <w:pPr>
        <w:spacing w:after="20"/>
        <w:rPr>
          <w:b/>
        </w:rPr>
      </w:pPr>
      <w:r w:rsidRPr="00FD0841">
        <w:rPr>
          <w:b/>
        </w:rPr>
        <w:t xml:space="preserve">AMEX (Burdwan University) </w:t>
      </w:r>
    </w:p>
    <w:p w:rsidR="00FD0841" w:rsidRPr="00A96A16" w:rsidRDefault="00FD0841" w:rsidP="00FD0841">
      <w:pPr>
        <w:spacing w:after="20"/>
        <w:rPr>
          <w:b/>
          <w:i/>
          <w:color w:val="31849B" w:themeColor="accent5" w:themeShade="BF"/>
        </w:rPr>
      </w:pPr>
      <w:r>
        <w:rPr>
          <w:b/>
          <w:i/>
          <w:color w:val="31849B" w:themeColor="accent5" w:themeShade="BF"/>
        </w:rPr>
        <w:t>2008 – 2011</w:t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</w:p>
    <w:p w:rsidR="00FD0841" w:rsidRPr="00A96A16" w:rsidRDefault="00FD0841" w:rsidP="00FD0841">
      <w:pPr>
        <w:spacing w:after="20"/>
        <w:rPr>
          <w:b/>
          <w:i/>
          <w:color w:val="31849B" w:themeColor="accent5" w:themeShade="BF"/>
        </w:rPr>
      </w:pPr>
      <w:r w:rsidRPr="00A96A16">
        <w:rPr>
          <w:b/>
          <w:i/>
          <w:color w:val="31849B" w:themeColor="accent5" w:themeShade="BF"/>
        </w:rPr>
        <w:t>Percentage/Grade</w:t>
      </w:r>
    </w:p>
    <w:p w:rsidR="00FD0841" w:rsidRDefault="00FD0841" w:rsidP="00FD0841">
      <w:pPr>
        <w:pStyle w:val="ListParagraph"/>
        <w:numPr>
          <w:ilvl w:val="0"/>
          <w:numId w:val="6"/>
        </w:numPr>
        <w:spacing w:after="20"/>
      </w:pPr>
      <w:r>
        <w:t>67 percent</w:t>
      </w:r>
    </w:p>
    <w:p w:rsidR="00FD0841" w:rsidRDefault="00FD0841" w:rsidP="00FD0841">
      <w:pPr>
        <w:spacing w:after="20"/>
      </w:pPr>
    </w:p>
    <w:p w:rsidR="00FD0841" w:rsidRPr="00FD0841" w:rsidRDefault="00FD0841" w:rsidP="00FD0841">
      <w:pPr>
        <w:pStyle w:val="ListParagraph"/>
        <w:numPr>
          <w:ilvl w:val="0"/>
          <w:numId w:val="7"/>
        </w:numPr>
        <w:spacing w:after="20"/>
        <w:ind w:left="360"/>
        <w:rPr>
          <w:b/>
          <w:color w:val="31849B" w:themeColor="accent5" w:themeShade="BF"/>
        </w:rPr>
      </w:pPr>
      <w:r w:rsidRPr="00FD0841">
        <w:rPr>
          <w:b/>
          <w:color w:val="31849B" w:themeColor="accent5" w:themeShade="BF"/>
        </w:rPr>
        <w:t>HS (Higher Secondary)</w:t>
      </w:r>
    </w:p>
    <w:p w:rsidR="00FD0841" w:rsidRDefault="00FD0841" w:rsidP="00FD0841">
      <w:pPr>
        <w:spacing w:after="20"/>
        <w:rPr>
          <w:b/>
        </w:rPr>
      </w:pPr>
      <w:proofErr w:type="spellStart"/>
      <w:r w:rsidRPr="00FD0841">
        <w:rPr>
          <w:b/>
        </w:rPr>
        <w:t>Katwa</w:t>
      </w:r>
      <w:proofErr w:type="spellEnd"/>
      <w:r w:rsidRPr="00FD0841">
        <w:rPr>
          <w:b/>
        </w:rPr>
        <w:t xml:space="preserve"> K.D.I. (W.B.C.H.S.E.) </w:t>
      </w:r>
    </w:p>
    <w:p w:rsidR="00FD0841" w:rsidRPr="00A96A16" w:rsidRDefault="00FD0841" w:rsidP="00FD0841">
      <w:pPr>
        <w:spacing w:after="20"/>
        <w:rPr>
          <w:b/>
          <w:i/>
          <w:color w:val="31849B" w:themeColor="accent5" w:themeShade="BF"/>
        </w:rPr>
      </w:pPr>
      <w:r>
        <w:rPr>
          <w:b/>
          <w:i/>
          <w:color w:val="31849B" w:themeColor="accent5" w:themeShade="BF"/>
        </w:rPr>
        <w:t>2008</w:t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</w:p>
    <w:p w:rsidR="00FD0841" w:rsidRPr="00A96A16" w:rsidRDefault="00FD0841" w:rsidP="00FD0841">
      <w:pPr>
        <w:spacing w:after="20"/>
        <w:rPr>
          <w:b/>
          <w:i/>
          <w:color w:val="31849B" w:themeColor="accent5" w:themeShade="BF"/>
        </w:rPr>
      </w:pPr>
      <w:r w:rsidRPr="00A96A16">
        <w:rPr>
          <w:b/>
          <w:i/>
          <w:color w:val="31849B" w:themeColor="accent5" w:themeShade="BF"/>
        </w:rPr>
        <w:t>Percentage/Grade</w:t>
      </w:r>
    </w:p>
    <w:p w:rsidR="00FD0841" w:rsidRDefault="00FD0841" w:rsidP="00FD0841">
      <w:pPr>
        <w:pStyle w:val="ListParagraph"/>
        <w:numPr>
          <w:ilvl w:val="0"/>
          <w:numId w:val="6"/>
        </w:numPr>
        <w:spacing w:after="20"/>
      </w:pPr>
      <w:r>
        <w:t>64 percent</w:t>
      </w:r>
    </w:p>
    <w:p w:rsidR="00FD0841" w:rsidRDefault="00FD0841" w:rsidP="00FD0841">
      <w:pPr>
        <w:spacing w:after="20"/>
      </w:pPr>
    </w:p>
    <w:p w:rsidR="00FD0841" w:rsidRPr="00FD0841" w:rsidRDefault="00FD0841" w:rsidP="00FD0841">
      <w:pPr>
        <w:pStyle w:val="ListParagraph"/>
        <w:numPr>
          <w:ilvl w:val="0"/>
          <w:numId w:val="7"/>
        </w:numPr>
        <w:spacing w:after="20"/>
        <w:ind w:left="360"/>
        <w:rPr>
          <w:b/>
          <w:color w:val="31849B" w:themeColor="accent5" w:themeShade="BF"/>
        </w:rPr>
      </w:pPr>
      <w:r w:rsidRPr="00FD0841">
        <w:rPr>
          <w:b/>
          <w:color w:val="31849B" w:themeColor="accent5" w:themeShade="BF"/>
        </w:rPr>
        <w:t>Madhyamik (Secondary)</w:t>
      </w:r>
    </w:p>
    <w:p w:rsidR="00FD0841" w:rsidRDefault="00FD0841" w:rsidP="00FD0841">
      <w:pPr>
        <w:spacing w:after="20"/>
        <w:rPr>
          <w:b/>
        </w:rPr>
      </w:pPr>
      <w:proofErr w:type="spellStart"/>
      <w:r w:rsidRPr="00FD0841">
        <w:rPr>
          <w:b/>
        </w:rPr>
        <w:t>Katwa</w:t>
      </w:r>
      <w:proofErr w:type="spellEnd"/>
      <w:r w:rsidRPr="00FD0841">
        <w:rPr>
          <w:b/>
        </w:rPr>
        <w:t xml:space="preserve"> K.D.I. (W.B.B.S.E.)</w:t>
      </w:r>
    </w:p>
    <w:p w:rsidR="00FD0841" w:rsidRPr="00A96A16" w:rsidRDefault="00FD0841" w:rsidP="00FD0841">
      <w:pPr>
        <w:spacing w:after="20"/>
        <w:rPr>
          <w:b/>
          <w:i/>
          <w:color w:val="31849B" w:themeColor="accent5" w:themeShade="BF"/>
        </w:rPr>
      </w:pPr>
      <w:r>
        <w:rPr>
          <w:b/>
          <w:i/>
          <w:color w:val="31849B" w:themeColor="accent5" w:themeShade="BF"/>
        </w:rPr>
        <w:t>2006</w:t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</w:p>
    <w:p w:rsidR="00FD0841" w:rsidRPr="00A96A16" w:rsidRDefault="00FD0841" w:rsidP="00FD0841">
      <w:pPr>
        <w:spacing w:after="20"/>
        <w:rPr>
          <w:b/>
          <w:i/>
          <w:color w:val="31849B" w:themeColor="accent5" w:themeShade="BF"/>
        </w:rPr>
      </w:pPr>
      <w:r w:rsidRPr="00A96A16">
        <w:rPr>
          <w:b/>
          <w:i/>
          <w:color w:val="31849B" w:themeColor="accent5" w:themeShade="BF"/>
        </w:rPr>
        <w:t>Percentage/Grade</w:t>
      </w:r>
    </w:p>
    <w:p w:rsidR="00FD0841" w:rsidRDefault="00FD0841" w:rsidP="00FD0841">
      <w:pPr>
        <w:pStyle w:val="ListParagraph"/>
        <w:numPr>
          <w:ilvl w:val="0"/>
          <w:numId w:val="6"/>
        </w:numPr>
        <w:spacing w:after="20"/>
      </w:pPr>
      <w:r>
        <w:t>68 percent</w:t>
      </w:r>
    </w:p>
    <w:p w:rsidR="00FD0841" w:rsidRDefault="00FD0841" w:rsidP="00FD0841">
      <w:pPr>
        <w:spacing w:after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0841" w:rsidRPr="00FD0841" w:rsidRDefault="00FD0841" w:rsidP="0019016C">
      <w:pPr>
        <w:shd w:val="clear" w:color="auto" w:fill="FFFFFF"/>
        <w:spacing w:afterLines="40" w:line="240" w:lineRule="auto"/>
        <w:rPr>
          <w:rFonts w:eastAsia="Times New Roman" w:cs="Arial"/>
          <w:b/>
          <w:color w:val="000000"/>
          <w:u w:val="single"/>
        </w:rPr>
      </w:pPr>
      <w:r w:rsidRPr="00FD0841">
        <w:rPr>
          <w:rFonts w:cs="Ubuntu-Bold"/>
          <w:b/>
          <w:bCs/>
          <w:color w:val="47919A"/>
          <w:u w:val="single"/>
        </w:rPr>
        <w:t xml:space="preserve"> PROJECTS</w:t>
      </w:r>
    </w:p>
    <w:p w:rsidR="00FD0841" w:rsidRPr="00FD0841" w:rsidRDefault="00FD0841" w:rsidP="0019016C">
      <w:pPr>
        <w:shd w:val="clear" w:color="auto" w:fill="FFFFFF"/>
        <w:spacing w:afterLines="40" w:line="240" w:lineRule="auto"/>
        <w:rPr>
          <w:rFonts w:eastAsia="Times New Roman" w:cs="Arial"/>
          <w:color w:val="000000"/>
        </w:rPr>
      </w:pPr>
      <w:r w:rsidRPr="00FD0841">
        <w:rPr>
          <w:rFonts w:eastAsia="Times New Roman" w:cs="Arial"/>
          <w:color w:val="000000"/>
        </w:rPr>
        <w:t xml:space="preserve">• A market survey and study on the customer and media behavior in different markets of Bihar and U.P with regard to </w:t>
      </w:r>
      <w:proofErr w:type="spellStart"/>
      <w:r w:rsidRPr="00FD0841">
        <w:rPr>
          <w:rFonts w:eastAsia="Times New Roman" w:cs="Arial"/>
          <w:color w:val="000000"/>
        </w:rPr>
        <w:t>EmamiNavratna</w:t>
      </w:r>
      <w:proofErr w:type="spellEnd"/>
      <w:r w:rsidRPr="00FD0841">
        <w:rPr>
          <w:rFonts w:eastAsia="Times New Roman" w:cs="Arial"/>
          <w:color w:val="000000"/>
        </w:rPr>
        <w:t xml:space="preserve"> Cool Oil and its competitors. (MBA Internship Project)</w:t>
      </w:r>
    </w:p>
    <w:p w:rsidR="00FD0841" w:rsidRPr="00FD0841" w:rsidRDefault="00FD0841" w:rsidP="0019016C">
      <w:pPr>
        <w:shd w:val="clear" w:color="auto" w:fill="FFFFFF"/>
        <w:spacing w:afterLines="40" w:line="240" w:lineRule="auto"/>
        <w:jc w:val="both"/>
        <w:rPr>
          <w:rFonts w:eastAsia="Times New Roman" w:cs="Arial"/>
          <w:color w:val="000000"/>
        </w:rPr>
      </w:pPr>
      <w:r w:rsidRPr="00FD0841">
        <w:rPr>
          <w:rFonts w:eastAsia="Times New Roman" w:cs="Arial"/>
          <w:color w:val="000000"/>
        </w:rPr>
        <w:t>• A study regarding the performance of Bharati AXA with special reference to the company performance. (MBA Summer Internship Project)</w:t>
      </w:r>
    </w:p>
    <w:p w:rsidR="00FD0841" w:rsidRPr="00FD0841" w:rsidRDefault="00FD0841" w:rsidP="0019016C">
      <w:pPr>
        <w:shd w:val="clear" w:color="auto" w:fill="FFFFFF"/>
        <w:spacing w:afterLines="40" w:line="240" w:lineRule="auto"/>
        <w:rPr>
          <w:rFonts w:eastAsia="Times New Roman" w:cs="Arial"/>
          <w:color w:val="000000"/>
        </w:rPr>
      </w:pPr>
      <w:r w:rsidRPr="00FD0841">
        <w:rPr>
          <w:rFonts w:eastAsia="Times New Roman" w:cs="Arial"/>
          <w:color w:val="000000"/>
        </w:rPr>
        <w:t xml:space="preserve">• Some aspects of Liquidity, Profitability and Non-insurable risk: A case study of </w:t>
      </w:r>
      <w:proofErr w:type="spellStart"/>
      <w:r w:rsidRPr="00FD0841">
        <w:rPr>
          <w:rFonts w:eastAsia="Times New Roman" w:cs="Arial"/>
          <w:color w:val="000000"/>
        </w:rPr>
        <w:t>Burnpur</w:t>
      </w:r>
      <w:proofErr w:type="spellEnd"/>
      <w:r w:rsidRPr="00FD0841">
        <w:rPr>
          <w:rFonts w:eastAsia="Times New Roman" w:cs="Arial"/>
          <w:color w:val="000000"/>
        </w:rPr>
        <w:t xml:space="preserve"> Cement Ltd. (BBA)</w:t>
      </w:r>
    </w:p>
    <w:p w:rsidR="00FD0841" w:rsidRPr="00FD0841" w:rsidRDefault="00FD0841" w:rsidP="00104358">
      <w:pPr>
        <w:shd w:val="clear" w:color="auto" w:fill="FFFFFF"/>
        <w:spacing w:after="0" w:line="240" w:lineRule="auto"/>
        <w:rPr>
          <w:rFonts w:cs="Ubuntu-Bold"/>
          <w:b/>
          <w:bCs/>
          <w:color w:val="47919A"/>
          <w:u w:val="single"/>
        </w:rPr>
      </w:pPr>
      <w:r w:rsidRPr="00FD0841">
        <w:rPr>
          <w:rFonts w:cs="Ubuntu-Bold"/>
          <w:b/>
          <w:bCs/>
          <w:color w:val="47919A"/>
          <w:u w:val="single"/>
        </w:rPr>
        <w:t xml:space="preserve"> PERSONAL DETAILS</w:t>
      </w:r>
    </w:p>
    <w:p w:rsidR="00FD0841" w:rsidRPr="00FD0841" w:rsidRDefault="00FD0841" w:rsidP="00104358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 w:rsidRPr="00FD0841">
        <w:rPr>
          <w:rFonts w:eastAsia="Times New Roman" w:cs="Arial"/>
          <w:b/>
          <w:color w:val="000000"/>
        </w:rPr>
        <w:t xml:space="preserve">Father’s </w:t>
      </w:r>
      <w:proofErr w:type="spellStart"/>
      <w:r w:rsidRPr="00FD0841">
        <w:rPr>
          <w:rFonts w:eastAsia="Times New Roman" w:cs="Arial"/>
          <w:b/>
          <w:color w:val="000000"/>
        </w:rPr>
        <w:t>Name:</w:t>
      </w:r>
      <w:r w:rsidRPr="00FD0841">
        <w:rPr>
          <w:rFonts w:eastAsia="Times New Roman" w:cs="Arial"/>
          <w:color w:val="000000"/>
        </w:rPr>
        <w:t>Kasem</w:t>
      </w:r>
      <w:proofErr w:type="spellEnd"/>
      <w:r w:rsidRPr="00FD0841">
        <w:rPr>
          <w:rFonts w:eastAsia="Times New Roman" w:cs="Arial"/>
          <w:color w:val="000000"/>
        </w:rPr>
        <w:t xml:space="preserve"> </w:t>
      </w:r>
      <w:proofErr w:type="spellStart"/>
      <w:r w:rsidRPr="00FD0841">
        <w:rPr>
          <w:rFonts w:eastAsia="Times New Roman" w:cs="Arial"/>
          <w:color w:val="000000"/>
        </w:rPr>
        <w:t>Shaikh</w:t>
      </w:r>
      <w:proofErr w:type="spellEnd"/>
      <w:r w:rsidRPr="00FD0841">
        <w:rPr>
          <w:rFonts w:eastAsia="Times New Roman" w:cs="Arial"/>
          <w:color w:val="000000"/>
        </w:rPr>
        <w:tab/>
      </w:r>
      <w:r w:rsidRPr="00FD0841">
        <w:rPr>
          <w:rFonts w:eastAsia="Times New Roman" w:cs="Arial"/>
          <w:b/>
          <w:color w:val="000000"/>
        </w:rPr>
        <w:t>Marital Status:</w:t>
      </w:r>
      <w:r w:rsidRPr="00FD0841">
        <w:rPr>
          <w:rFonts w:eastAsia="Times New Roman" w:cs="Arial"/>
          <w:color w:val="000000"/>
        </w:rPr>
        <w:t xml:space="preserve"> Single</w:t>
      </w:r>
      <w:r w:rsidRPr="00FD0841">
        <w:rPr>
          <w:rFonts w:eastAsia="Times New Roman" w:cs="Arial"/>
          <w:color w:val="000000"/>
        </w:rPr>
        <w:tab/>
      </w:r>
      <w:r w:rsidRPr="00FD0841">
        <w:rPr>
          <w:rFonts w:eastAsia="Times New Roman" w:cs="Arial"/>
          <w:b/>
          <w:color w:val="000000"/>
        </w:rPr>
        <w:t>Gender:</w:t>
      </w:r>
      <w:r w:rsidRPr="00FD0841">
        <w:rPr>
          <w:rFonts w:eastAsia="Times New Roman" w:cs="Arial"/>
          <w:color w:val="000000"/>
        </w:rPr>
        <w:t xml:space="preserve"> Male</w:t>
      </w:r>
      <w:r w:rsidRPr="00FD0841">
        <w:rPr>
          <w:rFonts w:eastAsia="Times New Roman" w:cs="Arial"/>
          <w:color w:val="000000"/>
        </w:rPr>
        <w:tab/>
      </w:r>
      <w:r w:rsidRPr="00FD0841">
        <w:rPr>
          <w:rFonts w:eastAsia="Times New Roman" w:cs="Arial"/>
          <w:b/>
          <w:color w:val="000000"/>
        </w:rPr>
        <w:t>Nationality:</w:t>
      </w:r>
      <w:r w:rsidRPr="00FD0841">
        <w:rPr>
          <w:rFonts w:eastAsia="Times New Roman" w:cs="Arial"/>
          <w:color w:val="000000"/>
        </w:rPr>
        <w:t xml:space="preserve"> Indian</w:t>
      </w:r>
      <w:r w:rsidRPr="00FD0841">
        <w:rPr>
          <w:rFonts w:eastAsia="Times New Roman" w:cs="Arial"/>
          <w:color w:val="000000"/>
        </w:rPr>
        <w:tab/>
      </w:r>
      <w:r w:rsidRPr="00FD0841">
        <w:rPr>
          <w:rFonts w:eastAsia="Times New Roman" w:cs="Arial"/>
          <w:b/>
          <w:color w:val="000000"/>
        </w:rPr>
        <w:t>Blood Group</w:t>
      </w:r>
      <w:r w:rsidRPr="00FD0841">
        <w:rPr>
          <w:rFonts w:eastAsia="Times New Roman" w:cs="Arial"/>
          <w:color w:val="000000"/>
        </w:rPr>
        <w:t>: O+</w:t>
      </w:r>
    </w:p>
    <w:p w:rsidR="00FD0841" w:rsidRPr="00FD0841" w:rsidRDefault="00FD0841" w:rsidP="00104358">
      <w:pPr>
        <w:spacing w:after="0" w:line="240" w:lineRule="auto"/>
        <w:rPr>
          <w:rFonts w:cs="Ubuntu-Bold"/>
          <w:b/>
          <w:bCs/>
          <w:color w:val="47919A"/>
          <w:u w:val="single"/>
        </w:rPr>
      </w:pPr>
      <w:r w:rsidRPr="00FD0841">
        <w:rPr>
          <w:rFonts w:cs="Ubuntu-Bold"/>
          <w:b/>
          <w:bCs/>
          <w:noProof/>
          <w:color w:val="47919A"/>
          <w:u w:val="single"/>
        </w:rPr>
        <w:t>TECHNICAL SKILLS</w:t>
      </w:r>
    </w:p>
    <w:p w:rsidR="00FD0841" w:rsidRPr="00FD0841" w:rsidRDefault="00FD0841" w:rsidP="00104358">
      <w:pPr>
        <w:spacing w:after="0" w:line="240" w:lineRule="auto"/>
        <w:rPr>
          <w:color w:val="000000"/>
          <w:shd w:val="clear" w:color="auto" w:fill="FFFFFF"/>
        </w:rPr>
      </w:pPr>
      <w:r w:rsidRPr="00FD0841">
        <w:rPr>
          <w:rFonts w:eastAsia="Times New Roman" w:cs="Arial"/>
          <w:b/>
          <w:color w:val="000000"/>
        </w:rPr>
        <w:t>IT Skill:</w:t>
      </w:r>
      <w:r w:rsidRPr="00FD0841">
        <w:rPr>
          <w:rFonts w:eastAsia="Times New Roman" w:cs="Arial"/>
          <w:color w:val="000000"/>
        </w:rPr>
        <w:t xml:space="preserve"> MS Office, Internet and Basic Computer</w:t>
      </w:r>
    </w:p>
    <w:p w:rsidR="00FD0841" w:rsidRPr="00FD0841" w:rsidRDefault="00FD0841" w:rsidP="00104358">
      <w:pPr>
        <w:spacing w:after="0" w:line="240" w:lineRule="auto"/>
        <w:rPr>
          <w:color w:val="000000"/>
          <w:u w:val="single"/>
          <w:shd w:val="clear" w:color="auto" w:fill="FFFFFF"/>
        </w:rPr>
      </w:pPr>
      <w:r w:rsidRPr="00FD0841">
        <w:rPr>
          <w:rFonts w:cs="Ubuntu-Bold"/>
          <w:b/>
          <w:bCs/>
          <w:color w:val="47919A"/>
          <w:u w:val="single"/>
        </w:rPr>
        <w:t>DECLARATION</w:t>
      </w:r>
    </w:p>
    <w:p w:rsidR="00FD0841" w:rsidRDefault="00FD0841" w:rsidP="00104358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00FD0841">
        <w:rPr>
          <w:rFonts w:eastAsia="Times New Roman" w:cs="Arial"/>
          <w:color w:val="000000"/>
        </w:rPr>
        <w:t>I hereby declare that the above statements and information are true and proof of the same will be furnished whenever required.</w:t>
      </w:r>
    </w:p>
    <w:p w:rsidR="00104358" w:rsidRPr="00FD0841" w:rsidRDefault="00104358" w:rsidP="00104358">
      <w:pPr>
        <w:spacing w:after="0"/>
        <w:jc w:val="both"/>
        <w:rPr>
          <w:color w:val="000000"/>
          <w:shd w:val="clear" w:color="auto" w:fill="FFFFFF"/>
        </w:rPr>
      </w:pPr>
    </w:p>
    <w:p w:rsidR="00FD0841" w:rsidRPr="00FD0841" w:rsidRDefault="00FD0841" w:rsidP="00104358">
      <w:pPr>
        <w:spacing w:after="0" w:line="240" w:lineRule="auto"/>
        <w:rPr>
          <w:color w:val="000000"/>
          <w:shd w:val="clear" w:color="auto" w:fill="FFFFFF"/>
        </w:rPr>
      </w:pPr>
      <w:r w:rsidRPr="00FD0841">
        <w:rPr>
          <w:rFonts w:eastAsia="Times New Roman" w:cs="Arial"/>
          <w:color w:val="000000"/>
        </w:rPr>
        <w:t>Date:</w:t>
      </w:r>
      <w:r w:rsidRPr="00FD0841">
        <w:rPr>
          <w:color w:val="000000"/>
          <w:shd w:val="clear" w:color="auto" w:fill="FFFFFF"/>
        </w:rPr>
        <w:tab/>
      </w:r>
      <w:r w:rsidRPr="00FD0841">
        <w:rPr>
          <w:color w:val="000000"/>
          <w:shd w:val="clear" w:color="auto" w:fill="FFFFFF"/>
        </w:rPr>
        <w:tab/>
      </w:r>
      <w:r w:rsidRPr="00FD0841">
        <w:rPr>
          <w:color w:val="000000"/>
          <w:shd w:val="clear" w:color="auto" w:fill="FFFFFF"/>
        </w:rPr>
        <w:tab/>
      </w:r>
      <w:r w:rsidRPr="00FD0841">
        <w:rPr>
          <w:color w:val="000000"/>
          <w:shd w:val="clear" w:color="auto" w:fill="FFFFFF"/>
        </w:rPr>
        <w:tab/>
      </w:r>
      <w:r w:rsidRPr="00FD0841">
        <w:rPr>
          <w:color w:val="000000"/>
          <w:shd w:val="clear" w:color="auto" w:fill="FFFFFF"/>
        </w:rPr>
        <w:tab/>
      </w:r>
      <w:r w:rsidRPr="00FD0841">
        <w:rPr>
          <w:color w:val="000000"/>
          <w:shd w:val="clear" w:color="auto" w:fill="FFFFFF"/>
        </w:rPr>
        <w:tab/>
      </w:r>
      <w:r w:rsidRPr="00FD0841">
        <w:rPr>
          <w:color w:val="000000"/>
          <w:shd w:val="clear" w:color="auto" w:fill="FFFFFF"/>
        </w:rPr>
        <w:tab/>
      </w:r>
      <w:r w:rsidRPr="00FD0841">
        <w:rPr>
          <w:color w:val="000000"/>
          <w:shd w:val="clear" w:color="auto" w:fill="FFFFFF"/>
        </w:rPr>
        <w:tab/>
      </w:r>
      <w:r w:rsidRPr="00FD0841">
        <w:rPr>
          <w:color w:val="000000"/>
          <w:shd w:val="clear" w:color="auto" w:fill="FFFFFF"/>
        </w:rPr>
        <w:tab/>
      </w:r>
      <w:r w:rsidRPr="00FD0841">
        <w:rPr>
          <w:color w:val="000000"/>
          <w:shd w:val="clear" w:color="auto" w:fill="FFFFFF"/>
        </w:rPr>
        <w:tab/>
      </w:r>
      <w:r w:rsidRPr="00FD0841">
        <w:rPr>
          <w:color w:val="000000"/>
          <w:shd w:val="clear" w:color="auto" w:fill="FFFFFF"/>
        </w:rPr>
        <w:tab/>
      </w:r>
      <w:r w:rsidR="00282A72">
        <w:rPr>
          <w:color w:val="000000"/>
          <w:shd w:val="clear" w:color="auto" w:fill="FFFFFF"/>
        </w:rPr>
        <w:tab/>
      </w:r>
      <w:r w:rsidRPr="00FD0841">
        <w:rPr>
          <w:rFonts w:eastAsia="Times New Roman" w:cs="Arial"/>
          <w:color w:val="000000"/>
        </w:rPr>
        <w:t>Signature</w:t>
      </w:r>
    </w:p>
    <w:p w:rsidR="00C83ECC" w:rsidRDefault="00FD0841" w:rsidP="00104358">
      <w:pPr>
        <w:spacing w:after="0" w:line="240" w:lineRule="auto"/>
      </w:pPr>
      <w:r w:rsidRPr="00FD0841">
        <w:rPr>
          <w:rFonts w:eastAsia="Times New Roman" w:cs="Arial"/>
          <w:color w:val="000000"/>
        </w:rPr>
        <w:t>Place:</w:t>
      </w:r>
      <w:r w:rsidR="00687479" w:rsidRPr="00FD0841">
        <w:tab/>
      </w:r>
      <w:r w:rsidR="00687479" w:rsidRPr="00FD0841">
        <w:tab/>
      </w:r>
      <w:r w:rsidR="00687479" w:rsidRPr="00FD0841">
        <w:tab/>
      </w:r>
      <w:r w:rsidR="00687479" w:rsidRPr="00FD0841">
        <w:tab/>
      </w:r>
      <w:r w:rsidR="00687479" w:rsidRPr="00FD0841">
        <w:tab/>
      </w:r>
      <w:r w:rsidR="00687479" w:rsidRPr="00FD0841">
        <w:tab/>
      </w:r>
      <w:r w:rsidR="00687479" w:rsidRPr="00FD0841">
        <w:tab/>
      </w:r>
      <w:r w:rsidR="00687479" w:rsidRPr="00FD0841">
        <w:tab/>
      </w:r>
      <w:r w:rsidR="00687479" w:rsidRPr="00FD0841">
        <w:tab/>
      </w:r>
      <w:r w:rsidR="00687479" w:rsidRPr="00FD0841">
        <w:tab/>
      </w:r>
      <w:r w:rsidR="00687479" w:rsidRPr="00FD0841">
        <w:tab/>
      </w:r>
      <w:r w:rsidR="00447F19" w:rsidRPr="00FD0841">
        <w:tab/>
      </w:r>
      <w:r w:rsidR="00447F19" w:rsidRPr="00FD0841">
        <w:tab/>
      </w:r>
      <w:r w:rsidR="00447F19" w:rsidRPr="00FD0841">
        <w:tab/>
      </w:r>
      <w:r w:rsidR="00282A72">
        <w:tab/>
      </w:r>
      <w:r w:rsidR="00282A72">
        <w:tab/>
      </w:r>
      <w:r w:rsidR="00282A72">
        <w:tab/>
      </w:r>
      <w:r w:rsidR="00282A72">
        <w:tab/>
      </w:r>
      <w:r w:rsidR="00282A72">
        <w:tab/>
      </w:r>
      <w:r w:rsidR="00282A72">
        <w:tab/>
      </w:r>
      <w:r w:rsidR="00282A72">
        <w:tab/>
      </w:r>
      <w:r w:rsidR="00282A72">
        <w:tab/>
      </w:r>
      <w:r w:rsidR="00282A72">
        <w:tab/>
      </w:r>
      <w:r w:rsidR="00282A72">
        <w:tab/>
      </w:r>
      <w:r w:rsidR="00282A72">
        <w:tab/>
      </w:r>
      <w:r w:rsidR="00282A72">
        <w:tab/>
      </w:r>
      <w:r w:rsidR="00282A72">
        <w:tab/>
      </w:r>
      <w:r w:rsidR="00282A72">
        <w:tab/>
      </w:r>
    </w:p>
    <w:sectPr w:rsidR="00C83ECC" w:rsidSect="00122E4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buntu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77A"/>
    <w:multiLevelType w:val="hybridMultilevel"/>
    <w:tmpl w:val="FD08D2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66995"/>
    <w:multiLevelType w:val="hybridMultilevel"/>
    <w:tmpl w:val="91FC1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46D8F"/>
    <w:multiLevelType w:val="hybridMultilevel"/>
    <w:tmpl w:val="9A7C1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C45BE"/>
    <w:multiLevelType w:val="hybridMultilevel"/>
    <w:tmpl w:val="923E0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F1200"/>
    <w:multiLevelType w:val="hybridMultilevel"/>
    <w:tmpl w:val="7F80B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A1A8F"/>
    <w:multiLevelType w:val="hybridMultilevel"/>
    <w:tmpl w:val="47FE7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62DA3"/>
    <w:multiLevelType w:val="hybridMultilevel"/>
    <w:tmpl w:val="A4283450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2E48"/>
    <w:rsid w:val="0002680A"/>
    <w:rsid w:val="000C793B"/>
    <w:rsid w:val="000F2377"/>
    <w:rsid w:val="00104358"/>
    <w:rsid w:val="00122E48"/>
    <w:rsid w:val="0019016C"/>
    <w:rsid w:val="00282A72"/>
    <w:rsid w:val="002B16C4"/>
    <w:rsid w:val="003A16B1"/>
    <w:rsid w:val="00430EFD"/>
    <w:rsid w:val="00447F19"/>
    <w:rsid w:val="004A4D73"/>
    <w:rsid w:val="004B35B1"/>
    <w:rsid w:val="0051548C"/>
    <w:rsid w:val="005341C5"/>
    <w:rsid w:val="00687479"/>
    <w:rsid w:val="00717142"/>
    <w:rsid w:val="007D448A"/>
    <w:rsid w:val="008833F5"/>
    <w:rsid w:val="00935162"/>
    <w:rsid w:val="00A96A16"/>
    <w:rsid w:val="00AE7D49"/>
    <w:rsid w:val="00B34EA7"/>
    <w:rsid w:val="00C018B5"/>
    <w:rsid w:val="00C555BF"/>
    <w:rsid w:val="00C83ECC"/>
    <w:rsid w:val="00D028CE"/>
    <w:rsid w:val="00D9239F"/>
    <w:rsid w:val="00E45B6E"/>
    <w:rsid w:val="00EE2F40"/>
    <w:rsid w:val="00FD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52"/>
        <o:r id="V:Rule5" type="connector" idref="#_x0000_s1046"/>
        <o:r id="V:Rule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ABCD</cp:lastModifiedBy>
  <cp:revision>13</cp:revision>
  <cp:lastPrinted>2021-01-14T06:55:00Z</cp:lastPrinted>
  <dcterms:created xsi:type="dcterms:W3CDTF">2019-08-28T06:00:00Z</dcterms:created>
  <dcterms:modified xsi:type="dcterms:W3CDTF">2021-10-29T08:55:00Z</dcterms:modified>
</cp:coreProperties>
</file>